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450" w:rsidRDefault="00896450">
      <w:pPr>
        <w:pStyle w:val="10"/>
        <w:pBdr>
          <w:top w:val="nil"/>
          <w:left w:val="nil"/>
          <w:bottom w:val="nil"/>
          <w:right w:val="nil"/>
          <w:between w:val="nil"/>
        </w:pBdr>
        <w:spacing w:line="276" w:lineRule="auto"/>
        <w:rPr>
          <w:rFonts w:ascii="Arial" w:eastAsia="Arial" w:hAnsi="Arial" w:cs="Arial"/>
          <w:color w:val="000000"/>
          <w:sz w:val="22"/>
          <w:szCs w:val="22"/>
        </w:rPr>
      </w:pPr>
      <w:bookmarkStart w:id="0" w:name="_GoBack"/>
      <w:bookmarkEnd w:id="0"/>
    </w:p>
    <w:tbl>
      <w:tblPr>
        <w:tblStyle w:val="a5"/>
        <w:tblW w:w="14345" w:type="dxa"/>
        <w:tblInd w:w="0" w:type="dxa"/>
        <w:tblLayout w:type="fixed"/>
        <w:tblLook w:val="0000" w:firstRow="0" w:lastRow="0" w:firstColumn="0" w:lastColumn="0" w:noHBand="0" w:noVBand="0"/>
      </w:tblPr>
      <w:tblGrid>
        <w:gridCol w:w="2405"/>
        <w:gridCol w:w="2410"/>
        <w:gridCol w:w="1134"/>
        <w:gridCol w:w="1276"/>
        <w:gridCol w:w="2268"/>
        <w:gridCol w:w="2268"/>
        <w:gridCol w:w="2584"/>
      </w:tblGrid>
      <w:tr w:rsidR="00896450">
        <w:trPr>
          <w:trHeight w:val="557"/>
        </w:trPr>
        <w:tc>
          <w:tcPr>
            <w:tcW w:w="14345"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36"/>
                <w:szCs w:val="36"/>
              </w:rPr>
              <w:t>新竹縣109年度學校環境教育推動輔導訪視自評表(A3格式)</w:t>
            </w:r>
          </w:p>
        </w:tc>
      </w:tr>
      <w:tr w:rsidR="00896450">
        <w:trPr>
          <w:trHeight w:val="692"/>
        </w:trPr>
        <w:tc>
          <w:tcPr>
            <w:tcW w:w="2405"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校名</w:t>
            </w:r>
          </w:p>
        </w:tc>
        <w:tc>
          <w:tcPr>
            <w:tcW w:w="1194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t xml:space="preserve">            新竹縣立芎林國中</w:t>
            </w:r>
          </w:p>
        </w:tc>
      </w:tr>
      <w:tr w:rsidR="00896450">
        <w:trPr>
          <w:trHeight w:val="458"/>
        </w:trPr>
        <w:tc>
          <w:tcPr>
            <w:tcW w:w="2405"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校長</w:t>
            </w:r>
          </w:p>
        </w:tc>
        <w:tc>
          <w:tcPr>
            <w:tcW w:w="4820" w:type="dxa"/>
            <w:gridSpan w:val="3"/>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2"/>
                <w:szCs w:val="22"/>
              </w:rPr>
            </w:pPr>
            <w:r>
              <w:rPr>
                <w:rFonts w:ascii="標楷體" w:eastAsia="標楷體" w:hAnsi="標楷體" w:cs="標楷體"/>
                <w:color w:val="000000"/>
                <w:sz w:val="22"/>
                <w:szCs w:val="22"/>
              </w:rPr>
              <w:t>徐俊銘</w:t>
            </w: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b/>
                <w:color w:val="000000"/>
                <w:sz w:val="28"/>
                <w:szCs w:val="28"/>
              </w:rPr>
              <w:t>學校電話</w:t>
            </w:r>
          </w:p>
        </w:tc>
        <w:tc>
          <w:tcPr>
            <w:tcW w:w="48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2"/>
                <w:szCs w:val="22"/>
              </w:rPr>
            </w:pPr>
            <w:r>
              <w:rPr>
                <w:rFonts w:ascii="標楷體" w:eastAsia="標楷體" w:hAnsi="標楷體" w:cs="標楷體"/>
                <w:color w:val="000000"/>
                <w:sz w:val="22"/>
                <w:szCs w:val="22"/>
              </w:rPr>
              <w:t>(03)5922775-23,46</w:t>
            </w:r>
          </w:p>
        </w:tc>
      </w:tr>
      <w:tr w:rsidR="00896450">
        <w:trPr>
          <w:trHeight w:val="505"/>
        </w:trPr>
        <w:tc>
          <w:tcPr>
            <w:tcW w:w="2405"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標楷體" w:eastAsia="標楷體" w:hAnsi="標楷體" w:cs="標楷體"/>
                <w:color w:val="000000"/>
                <w:sz w:val="22"/>
                <w:szCs w:val="22"/>
              </w:rPr>
            </w:pPr>
          </w:p>
        </w:tc>
        <w:tc>
          <w:tcPr>
            <w:tcW w:w="4820" w:type="dxa"/>
            <w:gridSpan w:val="3"/>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標楷體" w:eastAsia="標楷體" w:hAnsi="標楷體" w:cs="標楷體"/>
                <w:color w:val="000000"/>
                <w:sz w:val="22"/>
                <w:szCs w:val="22"/>
              </w:rPr>
            </w:pP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b/>
                <w:color w:val="000000"/>
                <w:sz w:val="28"/>
                <w:szCs w:val="28"/>
              </w:rPr>
              <w:t>學校傳真</w:t>
            </w:r>
          </w:p>
        </w:tc>
        <w:tc>
          <w:tcPr>
            <w:tcW w:w="48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2"/>
                <w:szCs w:val="22"/>
              </w:rPr>
            </w:pPr>
            <w:r>
              <w:rPr>
                <w:rFonts w:ascii="標楷體" w:eastAsia="標楷體" w:hAnsi="標楷體" w:cs="標楷體"/>
                <w:color w:val="000000"/>
                <w:sz w:val="22"/>
                <w:szCs w:val="22"/>
              </w:rPr>
              <w:t>5925831</w:t>
            </w:r>
          </w:p>
        </w:tc>
      </w:tr>
      <w:tr w:rsidR="00896450">
        <w:trPr>
          <w:trHeight w:val="471"/>
        </w:trPr>
        <w:tc>
          <w:tcPr>
            <w:tcW w:w="2405"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承辦人</w:t>
            </w:r>
          </w:p>
        </w:tc>
        <w:tc>
          <w:tcPr>
            <w:tcW w:w="2410"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2"/>
                <w:szCs w:val="22"/>
              </w:rPr>
            </w:pPr>
            <w:r>
              <w:rPr>
                <w:rFonts w:ascii="標楷體" w:eastAsia="標楷體" w:hAnsi="標楷體" w:cs="標楷體"/>
                <w:color w:val="000000"/>
                <w:sz w:val="22"/>
                <w:szCs w:val="22"/>
              </w:rPr>
              <w:t>羅麗秋</w:t>
            </w:r>
          </w:p>
        </w:tc>
        <w:tc>
          <w:tcPr>
            <w:tcW w:w="1134"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b/>
                <w:color w:val="000000"/>
                <w:sz w:val="28"/>
                <w:szCs w:val="28"/>
              </w:rPr>
              <w:t>職稱</w:t>
            </w:r>
          </w:p>
        </w:tc>
        <w:tc>
          <w:tcPr>
            <w:tcW w:w="1276"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2"/>
                <w:szCs w:val="22"/>
              </w:rPr>
            </w:pPr>
            <w:r>
              <w:rPr>
                <w:rFonts w:ascii="標楷體" w:eastAsia="標楷體" w:hAnsi="標楷體" w:cs="標楷體"/>
                <w:color w:val="000000"/>
                <w:sz w:val="22"/>
                <w:szCs w:val="22"/>
              </w:rPr>
              <w:t>衛生組長</w:t>
            </w: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b/>
                <w:color w:val="000000"/>
                <w:sz w:val="28"/>
                <w:szCs w:val="28"/>
              </w:rPr>
              <w:t>E-mail</w:t>
            </w:r>
          </w:p>
        </w:tc>
        <w:tc>
          <w:tcPr>
            <w:tcW w:w="48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2"/>
                <w:szCs w:val="22"/>
              </w:rPr>
            </w:pPr>
            <w:r>
              <w:rPr>
                <w:rFonts w:ascii="標楷體" w:eastAsia="標楷體" w:hAnsi="標楷體" w:cs="標楷體"/>
                <w:color w:val="000000"/>
                <w:sz w:val="22"/>
                <w:szCs w:val="22"/>
              </w:rPr>
              <w:t>glitterlo0916@cljh.hcc.edu.tw</w:t>
            </w:r>
          </w:p>
        </w:tc>
      </w:tr>
      <w:tr w:rsidR="00896450">
        <w:trPr>
          <w:trHeight w:val="801"/>
        </w:trPr>
        <w:tc>
          <w:tcPr>
            <w:tcW w:w="2405"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標楷體" w:eastAsia="標楷體" w:hAnsi="標楷體" w:cs="標楷體"/>
                <w:color w:val="000000"/>
                <w:sz w:val="22"/>
                <w:szCs w:val="22"/>
              </w:rPr>
            </w:pPr>
          </w:p>
        </w:tc>
        <w:tc>
          <w:tcPr>
            <w:tcW w:w="2410"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標楷體" w:eastAsia="標楷體" w:hAnsi="標楷體" w:cs="標楷體"/>
                <w:color w:val="000000"/>
                <w:sz w:val="22"/>
                <w:szCs w:val="22"/>
              </w:rPr>
            </w:pPr>
          </w:p>
        </w:tc>
        <w:tc>
          <w:tcPr>
            <w:tcW w:w="1134"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標楷體" w:eastAsia="標楷體" w:hAnsi="標楷體" w:cs="標楷體"/>
                <w:color w:val="000000"/>
                <w:sz w:val="22"/>
                <w:szCs w:val="22"/>
              </w:rPr>
            </w:pPr>
          </w:p>
        </w:tc>
        <w:tc>
          <w:tcPr>
            <w:tcW w:w="1276"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標楷體" w:eastAsia="標楷體" w:hAnsi="標楷體" w:cs="標楷體"/>
                <w:color w:val="000000"/>
                <w:sz w:val="22"/>
                <w:szCs w:val="22"/>
              </w:rPr>
            </w:pP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b/>
                <w:color w:val="000000"/>
                <w:sz w:val="28"/>
                <w:szCs w:val="28"/>
              </w:rPr>
              <w:t>學校環境</w:t>
            </w:r>
            <w:r>
              <w:rPr>
                <w:rFonts w:ascii="標楷體" w:eastAsia="標楷體" w:hAnsi="標楷體" w:cs="標楷體"/>
                <w:b/>
                <w:color w:val="000000"/>
                <w:sz w:val="28"/>
                <w:szCs w:val="28"/>
              </w:rPr>
              <w:br/>
              <w:t>教育網址</w:t>
            </w:r>
          </w:p>
        </w:tc>
        <w:tc>
          <w:tcPr>
            <w:tcW w:w="48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Pr>
            <w:r>
              <w:t>http://dyna2.nc.hcc.edu.tw/dyna/men u/index.php?account=hs0284</w:t>
            </w:r>
          </w:p>
          <w:p w:rsidR="00896450" w:rsidRDefault="00896450">
            <w:pPr>
              <w:pStyle w:val="10"/>
              <w:widowControl/>
              <w:pBdr>
                <w:top w:val="nil"/>
                <w:left w:val="nil"/>
                <w:bottom w:val="nil"/>
                <w:right w:val="nil"/>
                <w:between w:val="nil"/>
              </w:pBdr>
              <w:jc w:val="both"/>
              <w:rPr>
                <w:rFonts w:ascii="標楷體" w:eastAsia="標楷體" w:hAnsi="標楷體" w:cs="標楷體"/>
                <w:color w:val="000000"/>
                <w:sz w:val="22"/>
                <w:szCs w:val="22"/>
              </w:rPr>
            </w:pPr>
          </w:p>
        </w:tc>
      </w:tr>
      <w:tr w:rsidR="00896450">
        <w:trPr>
          <w:trHeight w:val="530"/>
        </w:trPr>
        <w:tc>
          <w:tcPr>
            <w:tcW w:w="2405"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班級數</w:t>
            </w:r>
          </w:p>
        </w:tc>
        <w:tc>
          <w:tcPr>
            <w:tcW w:w="4820" w:type="dxa"/>
            <w:gridSpan w:val="3"/>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color w:val="000000"/>
                <w:sz w:val="28"/>
                <w:szCs w:val="28"/>
              </w:rPr>
              <w:t>13班</w:t>
            </w: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b/>
                <w:color w:val="000000"/>
                <w:sz w:val="28"/>
                <w:szCs w:val="28"/>
              </w:rPr>
              <w:t>學生人數</w:t>
            </w:r>
          </w:p>
        </w:tc>
        <w:tc>
          <w:tcPr>
            <w:tcW w:w="48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color w:val="000000"/>
                <w:sz w:val="28"/>
                <w:szCs w:val="28"/>
              </w:rPr>
              <w:t>276人</w:t>
            </w:r>
          </w:p>
        </w:tc>
      </w:tr>
      <w:tr w:rsidR="00896450">
        <w:trPr>
          <w:trHeight w:val="591"/>
        </w:trPr>
        <w:tc>
          <w:tcPr>
            <w:tcW w:w="2405"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學校地理位置</w:t>
            </w:r>
          </w:p>
        </w:tc>
        <w:tc>
          <w:tcPr>
            <w:tcW w:w="4820" w:type="dxa"/>
            <w:gridSpan w:val="3"/>
            <w:tcBorders>
              <w:top w:val="single" w:sz="4" w:space="0" w:color="000000"/>
              <w:left w:val="single" w:sz="4" w:space="0" w:color="000000"/>
              <w:bottom w:val="single" w:sz="4" w:space="0" w:color="000000"/>
            </w:tcBorders>
            <w:shd w:val="clear" w:color="auto" w:fill="FFFFFF"/>
            <w:vAlign w:val="center"/>
          </w:tcPr>
          <w:p w:rsidR="00896450" w:rsidRDefault="00EC3EAF" w:rsidP="007E5B7A">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color w:val="000000"/>
                <w:sz w:val="28"/>
                <w:szCs w:val="28"/>
              </w:rPr>
              <w:t>□</w:t>
            </w:r>
            <w:r>
              <w:rPr>
                <w:rFonts w:ascii="新細明體" w:eastAsia="新細明體" w:hAnsi="新細明體" w:cs="新細明體" w:hint="eastAsia"/>
                <w:color w:val="000000"/>
                <w:sz w:val="28"/>
                <w:szCs w:val="28"/>
              </w:rPr>
              <w:t xml:space="preserve">市區　</w:t>
            </w:r>
            <w:r>
              <w:rPr>
                <w:rFonts w:ascii="標楷體" w:eastAsia="標楷體" w:hAnsi="標楷體" w:cs="標楷體"/>
                <w:color w:val="000000"/>
                <w:sz w:val="28"/>
                <w:szCs w:val="28"/>
              </w:rPr>
              <w:t>□</w:t>
            </w:r>
            <w:r>
              <w:rPr>
                <w:rFonts w:ascii="新細明體" w:eastAsia="新細明體" w:hAnsi="新細明體" w:cs="新細明體" w:hint="eastAsia"/>
                <w:color w:val="000000"/>
                <w:sz w:val="28"/>
                <w:szCs w:val="28"/>
              </w:rPr>
              <w:t xml:space="preserve">市郊　</w:t>
            </w:r>
            <w:r>
              <w:rPr>
                <w:rFonts w:ascii="標楷體" w:eastAsia="標楷體" w:hAnsi="標楷體" w:cs="標楷體"/>
                <w:color w:val="000000"/>
                <w:sz w:val="28"/>
                <w:szCs w:val="28"/>
              </w:rPr>
              <w:t>□</w:t>
            </w:r>
            <w:r>
              <w:rPr>
                <w:rFonts w:ascii="新細明體" w:eastAsia="新細明體" w:hAnsi="新細明體" w:cs="新細明體" w:hint="eastAsia"/>
                <w:color w:val="000000"/>
                <w:sz w:val="28"/>
                <w:szCs w:val="28"/>
              </w:rPr>
              <w:t>鄉村</w:t>
            </w:r>
            <w:r w:rsidRPr="007E5B7A">
              <w:rPr>
                <w:rFonts w:asciiTheme="majorEastAsia" w:eastAsiaTheme="majorEastAsia" w:hAnsiTheme="majorEastAsia" w:cs="標楷體"/>
                <w:color w:val="000000"/>
                <w:sz w:val="28"/>
                <w:szCs w:val="28"/>
              </w:rPr>
              <w:t>■</w:t>
            </w:r>
            <w:r>
              <w:rPr>
                <w:rFonts w:ascii="新細明體" w:eastAsia="新細明體" w:hAnsi="新細明體" w:cs="新細明體" w:hint="eastAsia"/>
                <w:color w:val="000000"/>
                <w:sz w:val="28"/>
                <w:szCs w:val="28"/>
              </w:rPr>
              <w:t>偏遠</w:t>
            </w: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b/>
                <w:color w:val="000000"/>
                <w:sz w:val="28"/>
                <w:szCs w:val="28"/>
              </w:rPr>
              <w:t>學校歷史</w:t>
            </w:r>
          </w:p>
        </w:tc>
        <w:tc>
          <w:tcPr>
            <w:tcW w:w="485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r>
              <w:rPr>
                <w:rFonts w:ascii="標楷體" w:eastAsia="標楷體" w:hAnsi="標楷體" w:cs="標楷體"/>
                <w:color w:val="000000"/>
                <w:sz w:val="28"/>
                <w:szCs w:val="28"/>
              </w:rPr>
              <w:t>74年</w:t>
            </w:r>
          </w:p>
        </w:tc>
      </w:tr>
      <w:tr w:rsidR="00896450">
        <w:trPr>
          <w:trHeight w:val="205"/>
        </w:trPr>
        <w:tc>
          <w:tcPr>
            <w:tcW w:w="2405"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承辦人核章</w:t>
            </w:r>
          </w:p>
        </w:tc>
        <w:tc>
          <w:tcPr>
            <w:tcW w:w="241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color w:val="000000"/>
                <w:sz w:val="28"/>
                <w:szCs w:val="28"/>
              </w:rPr>
              <w:t>輔導主任核章</w:t>
            </w:r>
          </w:p>
        </w:tc>
        <w:tc>
          <w:tcPr>
            <w:tcW w:w="2410" w:type="dxa"/>
            <w:gridSpan w:val="2"/>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color w:val="000000"/>
                <w:sz w:val="28"/>
                <w:szCs w:val="28"/>
              </w:rPr>
              <w:t>總務主任核章</w:t>
            </w: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color w:val="000000"/>
                <w:sz w:val="28"/>
                <w:szCs w:val="28"/>
              </w:rPr>
              <w:t>學務主任核章</w:t>
            </w:r>
          </w:p>
        </w:tc>
        <w:tc>
          <w:tcPr>
            <w:tcW w:w="2268"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color w:val="000000"/>
                <w:sz w:val="28"/>
                <w:szCs w:val="28"/>
              </w:rPr>
              <w:t>教務主任核章</w:t>
            </w:r>
          </w:p>
        </w:tc>
        <w:tc>
          <w:tcPr>
            <w:tcW w:w="25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color w:val="000000"/>
                <w:sz w:val="28"/>
                <w:szCs w:val="28"/>
              </w:rPr>
              <w:t>校長核章</w:t>
            </w:r>
          </w:p>
        </w:tc>
      </w:tr>
      <w:tr w:rsidR="00896450">
        <w:trPr>
          <w:trHeight w:val="801"/>
        </w:trPr>
        <w:tc>
          <w:tcPr>
            <w:tcW w:w="2405"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tc>
        <w:tc>
          <w:tcPr>
            <w:tcW w:w="2410"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tc>
        <w:tc>
          <w:tcPr>
            <w:tcW w:w="2410" w:type="dxa"/>
            <w:gridSpan w:val="2"/>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tc>
        <w:tc>
          <w:tcPr>
            <w:tcW w:w="2268"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tc>
        <w:tc>
          <w:tcPr>
            <w:tcW w:w="2268"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tc>
        <w:tc>
          <w:tcPr>
            <w:tcW w:w="2584"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tc>
      </w:tr>
    </w:tbl>
    <w:p w:rsidR="00896450" w:rsidRDefault="00EC3EAF">
      <w:pPr>
        <w:pStyle w:val="10"/>
        <w:pBdr>
          <w:top w:val="none" w:sz="0" w:space="0" w:color="000000"/>
          <w:left w:val="none" w:sz="0" w:space="0" w:color="000000"/>
          <w:bottom w:val="none" w:sz="0" w:space="0" w:color="000000"/>
          <w:right w:val="none" w:sz="0" w:space="0" w:color="000000"/>
          <w:between w:val="nil"/>
        </w:pBdr>
        <w:spacing w:before="120" w:after="120"/>
        <w:rPr>
          <w:rFonts w:ascii="Calibri" w:eastAsia="Calibri" w:hAnsi="Calibri" w:cs="Calibri"/>
          <w:color w:val="000000"/>
          <w:sz w:val="24"/>
          <w:szCs w:val="24"/>
        </w:rPr>
      </w:pPr>
      <w:r>
        <w:rPr>
          <w:rFonts w:ascii="標楷體" w:eastAsia="標楷體" w:hAnsi="標楷體" w:cs="標楷體"/>
          <w:b/>
          <w:color w:val="000000"/>
          <w:sz w:val="28"/>
          <w:szCs w:val="28"/>
        </w:rPr>
        <w:t>壹、109年度學校自評表：</w:t>
      </w:r>
    </w:p>
    <w:tbl>
      <w:tblPr>
        <w:tblStyle w:val="a6"/>
        <w:tblW w:w="14336" w:type="dxa"/>
        <w:tblInd w:w="0" w:type="dxa"/>
        <w:tblLayout w:type="fixed"/>
        <w:tblLook w:val="0000" w:firstRow="0" w:lastRow="0" w:firstColumn="0" w:lastColumn="0" w:noHBand="0" w:noVBand="0"/>
      </w:tblPr>
      <w:tblGrid>
        <w:gridCol w:w="1271"/>
        <w:gridCol w:w="5387"/>
        <w:gridCol w:w="850"/>
        <w:gridCol w:w="3119"/>
        <w:gridCol w:w="992"/>
        <w:gridCol w:w="1559"/>
        <w:gridCol w:w="1158"/>
      </w:tblGrid>
      <w:tr w:rsidR="00896450">
        <w:trPr>
          <w:trHeight w:val="331"/>
        </w:trPr>
        <w:tc>
          <w:tcPr>
            <w:tcW w:w="1271"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評鑑</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項目</w:t>
            </w: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評鑑細項</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單項最高配分</w:t>
            </w:r>
          </w:p>
        </w:tc>
        <w:tc>
          <w:tcPr>
            <w:tcW w:w="3119"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自評紀要</w:t>
            </w:r>
          </w:p>
        </w:tc>
        <w:tc>
          <w:tcPr>
            <w:tcW w:w="992"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自評分數</w:t>
            </w:r>
          </w:p>
        </w:tc>
        <w:tc>
          <w:tcPr>
            <w:tcW w:w="1559"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委員訪視結果</w:t>
            </w:r>
          </w:p>
        </w:tc>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得分</w:t>
            </w:r>
          </w:p>
        </w:tc>
      </w:tr>
      <w:tr w:rsidR="00896450">
        <w:trPr>
          <w:trHeight w:val="1408"/>
        </w:trPr>
        <w:tc>
          <w:tcPr>
            <w:tcW w:w="1271"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一、</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8"/>
                <w:szCs w:val="28"/>
              </w:rPr>
            </w:pPr>
            <w:r>
              <w:rPr>
                <w:rFonts w:ascii="標楷體" w:eastAsia="標楷體" w:hAnsi="標楷體" w:cs="標楷體"/>
                <w:b/>
                <w:color w:val="000000"/>
                <w:sz w:val="28"/>
                <w:szCs w:val="28"/>
              </w:rPr>
              <w:t>本年度環境教育實施計畫及推動小組運作情形</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r>
              <w:rPr>
                <w:rFonts w:ascii="標楷體" w:eastAsia="標楷體" w:hAnsi="標楷體" w:cs="標楷體"/>
                <w:b/>
                <w:color w:val="000000"/>
                <w:sz w:val="28"/>
                <w:szCs w:val="28"/>
              </w:rPr>
              <w:t>(10分)</w:t>
            </w: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1.訂定學校環境教育106-109年中長程計畫，涵蓋在地與國際視野及重要環境議題，並有明確之目標、預期績效及時程規劃 (請檢附中長程計畫，各年度計畫需與中長程計畫相連結)。</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3</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★106年聽覺藝術課程配合在地客語特色結合自然環境改編創作</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★107年環境教育-環保清潔方法分享</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★107環境教育垃圾島嶼研習</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★108年環境教育-無塑人生研習.無塑人生之環保市集</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★109年將推動環境知識結合學科深根內化於生活</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3</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2676"/>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2.學校成立環境教育推動小組涵括校內、校外各界代表並整合相關組織資源，並定期召開會議(每年至少2次)，實際推動學校環境教育。(請檢附推動輔導小組名單、會議紀錄與成果)</w:t>
            </w:r>
          </w:p>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(1)年度至少召開2次會議並檢具會議紀錄，得2分。</w:t>
            </w:r>
          </w:p>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(2)針對年度辦理成果進行檢討並檢具紀錄，得2分。</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4</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★環境教育推動小組成員如附件</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★每年擇期召開兩次會議</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★109新生訓練宣導資源再利用與環境的重要性</w:t>
            </w:r>
          </w:p>
          <w:p w:rsidR="00896450" w:rsidRDefault="00896450">
            <w:pPr>
              <w:pStyle w:val="10"/>
              <w:pBdr>
                <w:top w:val="none" w:sz="0" w:space="0" w:color="000000"/>
                <w:left w:val="none" w:sz="0" w:space="0" w:color="000000"/>
                <w:bottom w:val="none" w:sz="0" w:space="0" w:color="000000"/>
                <w:right w:val="none" w:sz="0" w:space="0" w:color="000000"/>
                <w:between w:val="nil"/>
              </w:pBdr>
              <w:ind w:firstLine="440"/>
              <w:rPr>
                <w:color w:val="000000"/>
                <w:sz w:val="24"/>
                <w:szCs w:val="24"/>
              </w:rPr>
            </w:pP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4</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410"/>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3.學校有專人辦理環境教育業務確實依縣府公佈時程及注意事項推動辦理，並積極參與教育部或縣府主辦或委辦之環教會議或活動，且配合良好。(檢附佐證資料)</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3</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★由學務處結合總務處與護理師橫向連結相互配合</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3</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025"/>
        </w:trPr>
        <w:tc>
          <w:tcPr>
            <w:tcW w:w="1271"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二、</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8"/>
                <w:szCs w:val="28"/>
              </w:rPr>
            </w:pPr>
            <w:r>
              <w:rPr>
                <w:rFonts w:ascii="標楷體" w:eastAsia="標楷體" w:hAnsi="標楷體" w:cs="標楷體"/>
                <w:b/>
                <w:color w:val="000000"/>
                <w:sz w:val="28"/>
                <w:szCs w:val="28"/>
              </w:rPr>
              <w:t>學校環境教育資訊網運作情形</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(6分)</w:t>
            </w:r>
          </w:p>
        </w:tc>
        <w:tc>
          <w:tcPr>
            <w:tcW w:w="5387" w:type="dxa"/>
            <w:tcBorders>
              <w:top w:val="single" w:sz="4" w:space="0" w:color="000000"/>
              <w:lef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1.網站資訊內容豐富，須具備回饋交流或教學平台，且可上傳下載執行成果等功能。</w:t>
            </w:r>
          </w:p>
        </w:tc>
        <w:tc>
          <w:tcPr>
            <w:tcW w:w="850" w:type="dxa"/>
            <w:tcBorders>
              <w:top w:val="single" w:sz="4" w:space="0" w:color="000000"/>
              <w:lef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2</w:t>
            </w:r>
          </w:p>
        </w:tc>
        <w:tc>
          <w:tcPr>
            <w:tcW w:w="3119" w:type="dxa"/>
            <w:tcBorders>
              <w:top w:val="single" w:sz="4" w:space="0" w:color="000000"/>
              <w:left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★教網中心外部連結&gt;新竹縣環境教育暨能源資訊網</w:t>
            </w:r>
          </w:p>
        </w:tc>
        <w:tc>
          <w:tcPr>
            <w:tcW w:w="992" w:type="dxa"/>
            <w:tcBorders>
              <w:top w:val="single" w:sz="4" w:space="0" w:color="000000"/>
              <w:left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1</w:t>
            </w:r>
          </w:p>
        </w:tc>
        <w:tc>
          <w:tcPr>
            <w:tcW w:w="1559" w:type="dxa"/>
            <w:tcBorders>
              <w:top w:val="single" w:sz="4" w:space="0" w:color="000000"/>
              <w:lef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025"/>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2.網站可呈現教育部、本縣及本校當年度重要環境教育訊息及成果，並可連結至本縣環境教育網頁。</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2</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★教網中心外部連結&gt;新竹縣環境教育暨能源資訊網</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1</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025"/>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3.網站可完整呈現107-109年度環境輔導訪視資訊與成果。</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2</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★教網中心外部連結&gt;新竹縣環境教育暨能源資訊網</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1</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843"/>
        </w:trPr>
        <w:tc>
          <w:tcPr>
            <w:tcW w:w="1271"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三、</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辦理學校環境教育檢核及改進措施(9分)</w:t>
            </w: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1.學校如期完成環境教育自評。</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3</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★如期完成</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3</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843"/>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2.承1，學校環境教育推動小組能對學校環境教育自評提出改善計畫，並逐年落實執行。</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3</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★學校環境教育推動小組能對學校自評且逐年增進各項能力</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3</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844"/>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3.學校能依據本縣環境教育輔導小組或督學訪視之建議提出改善計畫，並逐年落實執行。</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3</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★學校能依據本縣環境教育輔導小組或督學訪視之建議提出改善計畫，並逐年落實</w:t>
            </w:r>
            <w:r>
              <w:rPr>
                <w:rFonts w:ascii="Gungsuh" w:eastAsia="Gungsuh" w:hAnsi="Gungsuh" w:cs="Gungsuh"/>
                <w:color w:val="000000"/>
                <w:sz w:val="24"/>
                <w:szCs w:val="24"/>
              </w:rPr>
              <w:lastRenderedPageBreak/>
              <w:t>執行</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lastRenderedPageBreak/>
              <w:t>3</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2494"/>
        </w:trPr>
        <w:tc>
          <w:tcPr>
            <w:tcW w:w="1271" w:type="dxa"/>
            <w:vMerge w:val="restart"/>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spacing w:line="276" w:lineRule="auto"/>
              <w:rPr>
                <w:color w:val="000000"/>
                <w:sz w:val="28"/>
                <w:szCs w:val="28"/>
              </w:rPr>
            </w:pPr>
          </w:p>
          <w:p w:rsidR="00896450" w:rsidRDefault="00EC3EAF">
            <w:pPr>
              <w:pStyle w:val="10"/>
              <w:pBdr>
                <w:top w:val="none" w:sz="0" w:space="0" w:color="000000"/>
                <w:left w:val="none" w:sz="0" w:space="0" w:color="000000"/>
                <w:bottom w:val="none" w:sz="0" w:space="0" w:color="000000"/>
                <w:right w:val="none" w:sz="0" w:space="0" w:color="000000"/>
                <w:between w:val="nil"/>
              </w:pBdr>
              <w:spacing w:line="276" w:lineRule="auto"/>
              <w:rPr>
                <w:color w:val="000000"/>
                <w:sz w:val="28"/>
                <w:szCs w:val="28"/>
              </w:rPr>
            </w:pPr>
            <w:r>
              <w:rPr>
                <w:rFonts w:ascii="Gungsuh" w:eastAsia="Gungsuh" w:hAnsi="Gungsuh" w:cs="Gungsuh"/>
                <w:b/>
                <w:color w:val="000000"/>
                <w:sz w:val="28"/>
                <w:szCs w:val="28"/>
              </w:rPr>
              <w:t>四、</w:t>
            </w:r>
          </w:p>
          <w:p w:rsidR="00896450" w:rsidRDefault="00EC3EAF">
            <w:pPr>
              <w:pStyle w:val="10"/>
              <w:pBdr>
                <w:top w:val="none" w:sz="0" w:space="0" w:color="000000"/>
                <w:left w:val="none" w:sz="0" w:space="0" w:color="000000"/>
                <w:bottom w:val="none" w:sz="0" w:space="0" w:color="000000"/>
                <w:right w:val="none" w:sz="0" w:space="0" w:color="000000"/>
                <w:between w:val="nil"/>
              </w:pBdr>
              <w:spacing w:after="200" w:line="276" w:lineRule="auto"/>
              <w:rPr>
                <w:color w:val="000000"/>
                <w:sz w:val="24"/>
                <w:szCs w:val="24"/>
              </w:rPr>
            </w:pPr>
            <w:r>
              <w:rPr>
                <w:rFonts w:ascii="Gungsuh" w:eastAsia="Gungsuh" w:hAnsi="Gungsuh" w:cs="Gungsuh"/>
                <w:b/>
                <w:color w:val="000000"/>
                <w:sz w:val="28"/>
                <w:szCs w:val="28"/>
              </w:rPr>
              <w:t>學校環境教育教學活動辦理情形 (20分)</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b/>
                <w:color w:val="000000"/>
                <w:sz w:val="28"/>
                <w:szCs w:val="28"/>
              </w:rPr>
              <w:t xml:space="preserve"> </w:t>
            </w:r>
          </w:p>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94"/>
              </w:tabs>
              <w:jc w:val="both"/>
              <w:rPr>
                <w:color w:val="000000"/>
                <w:sz w:val="24"/>
                <w:szCs w:val="24"/>
              </w:rPr>
            </w:pPr>
            <w:r>
              <w:rPr>
                <w:rFonts w:ascii="Gungsuh" w:eastAsia="Gungsuh" w:hAnsi="Gungsuh" w:cs="Gungsuh"/>
                <w:color w:val="000000"/>
                <w:sz w:val="24"/>
                <w:szCs w:val="24"/>
              </w:rPr>
              <w:t>1.本年度學校辦理全校性環境教育</w:t>
            </w:r>
            <w:r>
              <w:rPr>
                <w:rFonts w:ascii="Gungsuh" w:eastAsia="Gungsuh" w:hAnsi="Gungsuh" w:cs="Gungsuh"/>
                <w:b/>
                <w:color w:val="000000"/>
                <w:sz w:val="24"/>
                <w:szCs w:val="24"/>
              </w:rPr>
              <w:t>教師增能研習</w:t>
            </w:r>
            <w:r>
              <w:rPr>
                <w:rFonts w:ascii="Gungsuh" w:eastAsia="Gungsuh" w:hAnsi="Gungsuh" w:cs="Gungsuh"/>
                <w:color w:val="000000"/>
                <w:sz w:val="24"/>
                <w:szCs w:val="24"/>
              </w:rPr>
              <w:t>，主題符合年度重點政策(空氣品質必選，其餘氣候變遷、永續校園、環境教育各項認證、防災教育、能源科技、縣本課程、低碳家園等其他環境主題可另擇)：</w:t>
            </w:r>
          </w:p>
          <w:p w:rsidR="00896450" w:rsidRDefault="00EC3EAF">
            <w:pPr>
              <w:pStyle w:val="10"/>
              <w:numPr>
                <w:ilvl w:val="0"/>
                <w:numId w:val="1"/>
              </w:numPr>
              <w:pBdr>
                <w:top w:val="none" w:sz="0" w:space="0" w:color="000000"/>
                <w:left w:val="none" w:sz="0" w:space="0" w:color="000000"/>
                <w:bottom w:val="none" w:sz="0" w:space="0" w:color="000000"/>
                <w:right w:val="none" w:sz="0" w:space="0" w:color="000000"/>
                <w:between w:val="nil"/>
              </w:pBdr>
              <w:tabs>
                <w:tab w:val="left" w:pos="-94"/>
              </w:tabs>
              <w:ind w:left="-360" w:firstLine="0"/>
              <w:jc w:val="both"/>
              <w:rPr>
                <w:sz w:val="24"/>
                <w:szCs w:val="24"/>
              </w:rPr>
            </w:pPr>
            <w:r>
              <w:rPr>
                <w:rFonts w:ascii="Gungsuh" w:eastAsia="Gungsuh" w:hAnsi="Gungsuh" w:cs="Gungsuh"/>
                <w:color w:val="000000"/>
                <w:sz w:val="24"/>
                <w:szCs w:val="24"/>
              </w:rPr>
              <w:t xml:space="preserve"> 平均達1場次，得1分，本項最高4分。</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4"/>
                <w:szCs w:val="24"/>
              </w:rPr>
            </w:pPr>
            <w:r>
              <w:rPr>
                <w:b/>
                <w:color w:val="000000"/>
                <w:sz w:val="24"/>
                <w:szCs w:val="24"/>
              </w:rPr>
              <w:t>4</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★108年環境教育-無塑人生研習.無塑人生之環保市集</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★(109/7/3)學年度推動SH150方案龍鳳之旅健行暨環境教育活動,全體師生共同參與</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★我們的島第943集新竹媽媽救水源</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★環境信託我們的島夢想自然谷地1046集</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★109年將推動環境知識結合學科深根內化於生活</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4</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p>
        </w:tc>
      </w:tr>
      <w:tr w:rsidR="00896450">
        <w:tc>
          <w:tcPr>
            <w:tcW w:w="1271" w:type="dxa"/>
            <w:vMerge/>
            <w:tcBorders>
              <w:top w:val="single" w:sz="4" w:space="0" w:color="000000"/>
              <w:left w:val="single" w:sz="4" w:space="0" w:color="000000"/>
              <w:bottom w:val="single" w:sz="4" w:space="0" w:color="000000"/>
            </w:tcBorders>
            <w:shd w:val="clear" w:color="auto" w:fill="FFFFFF"/>
          </w:tcPr>
          <w:p w:rsidR="00896450" w:rsidRDefault="00896450">
            <w:pPr>
              <w:pStyle w:val="10"/>
              <w:pBdr>
                <w:top w:val="nil"/>
                <w:left w:val="nil"/>
                <w:bottom w:val="nil"/>
                <w:right w:val="nil"/>
                <w:between w:val="nil"/>
              </w:pBdr>
              <w:spacing w:line="276" w:lineRule="auto"/>
              <w:rPr>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94"/>
              </w:tabs>
              <w:jc w:val="both"/>
              <w:rPr>
                <w:rFonts w:ascii="Calibri" w:eastAsia="Calibri" w:hAnsi="Calibri" w:cs="Calibri"/>
                <w:color w:val="000000"/>
                <w:sz w:val="24"/>
                <w:szCs w:val="24"/>
              </w:rPr>
            </w:pPr>
            <w:r>
              <w:rPr>
                <w:rFonts w:ascii="標楷體" w:eastAsia="標楷體" w:hAnsi="標楷體" w:cs="標楷體"/>
                <w:color w:val="000000"/>
                <w:sz w:val="24"/>
                <w:szCs w:val="24"/>
              </w:rPr>
              <w:t>2.本年度學校實施</w:t>
            </w:r>
            <w:r>
              <w:rPr>
                <w:rFonts w:ascii="標楷體" w:eastAsia="標楷體" w:hAnsi="標楷體" w:cs="標楷體"/>
                <w:b/>
                <w:color w:val="000000"/>
                <w:sz w:val="24"/>
                <w:szCs w:val="24"/>
              </w:rPr>
              <w:t>學生教學活動</w:t>
            </w:r>
            <w:r>
              <w:rPr>
                <w:rFonts w:ascii="標楷體" w:eastAsia="標楷體" w:hAnsi="標楷體" w:cs="標楷體"/>
                <w:color w:val="000000"/>
                <w:sz w:val="24"/>
                <w:szCs w:val="24"/>
              </w:rPr>
              <w:t>，主題符合年度重點政策(空氣品質必選，其餘氣候變遷、永續校園、環境教育各項認證、防災教育、能源科技、縣本課程、低碳家園等其他環境主題可另擇)(本項單選)：</w:t>
            </w:r>
          </w:p>
          <w:p w:rsidR="00896450" w:rsidRDefault="00EC3EAF">
            <w:pPr>
              <w:pStyle w:val="10"/>
              <w:numPr>
                <w:ilvl w:val="0"/>
                <w:numId w:val="1"/>
              </w:numPr>
              <w:pBdr>
                <w:top w:val="none" w:sz="0" w:space="0" w:color="000000"/>
                <w:left w:val="none" w:sz="0" w:space="0" w:color="000000"/>
                <w:bottom w:val="none" w:sz="0" w:space="0" w:color="000000"/>
                <w:right w:val="none" w:sz="0" w:space="0" w:color="000000"/>
                <w:between w:val="nil"/>
              </w:pBdr>
              <w:tabs>
                <w:tab w:val="left" w:pos="-94"/>
              </w:tabs>
              <w:ind w:left="-360" w:firstLine="0"/>
              <w:jc w:val="both"/>
              <w:rPr>
                <w:sz w:val="24"/>
                <w:szCs w:val="24"/>
              </w:rPr>
            </w:pPr>
            <w:r>
              <w:rPr>
                <w:rFonts w:ascii="標楷體" w:eastAsia="標楷體" w:hAnsi="標楷體" w:cs="標楷體"/>
                <w:color w:val="000000"/>
                <w:sz w:val="24"/>
                <w:szCs w:val="24"/>
              </w:rPr>
              <w:t xml:space="preserve"> (1)平均達1場次，得2分。</w:t>
            </w:r>
          </w:p>
          <w:p w:rsidR="00896450" w:rsidRDefault="00EC3EAF">
            <w:pPr>
              <w:pStyle w:val="10"/>
              <w:pBdr>
                <w:top w:val="none" w:sz="0" w:space="0" w:color="000000"/>
                <w:left w:val="none" w:sz="0" w:space="0" w:color="000000"/>
                <w:bottom w:val="none" w:sz="0" w:space="0" w:color="000000"/>
                <w:right w:val="none" w:sz="0" w:space="0" w:color="000000"/>
                <w:between w:val="nil"/>
              </w:pBdr>
              <w:ind w:left="125" w:hanging="125"/>
              <w:jc w:val="both"/>
              <w:rPr>
                <w:rFonts w:ascii="Calibri" w:eastAsia="Calibri" w:hAnsi="Calibri" w:cs="Calibri"/>
                <w:color w:val="000000"/>
                <w:sz w:val="24"/>
                <w:szCs w:val="24"/>
              </w:rPr>
            </w:pPr>
            <w:r>
              <w:rPr>
                <w:rFonts w:ascii="標楷體" w:eastAsia="標楷體" w:hAnsi="標楷體" w:cs="標楷體"/>
                <w:color w:val="000000"/>
                <w:sz w:val="24"/>
                <w:szCs w:val="24"/>
              </w:rPr>
              <w:t>(2)平均達2場次，得4分。</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4"/>
                <w:szCs w:val="24"/>
              </w:rPr>
              <w:t>(3)平均達3場次，得6分。</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p>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rPr>
            </w:pP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6</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★109/7/3推動SH150方案龍鳳之旅健行暨環境教育活動,全體師生共同參與</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★109/6/11參加竹東高中環境永續教育拋石器挑戰</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★109/8/13新生訓練環境教育人類是地球最大危機,垃圾島</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★109/9/18防震防災教育演練宣導</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★川崎螺旋應用與回收分類</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6</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701"/>
        </w:trPr>
        <w:tc>
          <w:tcPr>
            <w:tcW w:w="1271" w:type="dxa"/>
            <w:vMerge/>
            <w:tcBorders>
              <w:top w:val="single" w:sz="4" w:space="0" w:color="000000"/>
              <w:left w:val="single" w:sz="4" w:space="0" w:color="000000"/>
              <w:bottom w:val="single" w:sz="4" w:space="0" w:color="000000"/>
            </w:tcBorders>
            <w:shd w:val="clear" w:color="auto" w:fill="FFFFFF"/>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94"/>
              </w:tabs>
              <w:jc w:val="both"/>
              <w:rPr>
                <w:rFonts w:ascii="Calibri" w:eastAsia="Calibri" w:hAnsi="Calibri" w:cs="Calibri"/>
                <w:color w:val="000000"/>
                <w:sz w:val="24"/>
                <w:szCs w:val="24"/>
              </w:rPr>
            </w:pPr>
            <w:r>
              <w:rPr>
                <w:rFonts w:ascii="標楷體" w:eastAsia="標楷體" w:hAnsi="標楷體" w:cs="標楷體"/>
                <w:color w:val="000000"/>
                <w:sz w:val="24"/>
                <w:szCs w:val="24"/>
              </w:rPr>
              <w:t>3.本年度學校辦理全校性</w:t>
            </w:r>
            <w:r>
              <w:rPr>
                <w:rFonts w:ascii="標楷體" w:eastAsia="標楷體" w:hAnsi="標楷體" w:cs="標楷體"/>
                <w:b/>
                <w:color w:val="000000"/>
                <w:sz w:val="24"/>
                <w:szCs w:val="24"/>
              </w:rPr>
              <w:t>社區或家長</w:t>
            </w:r>
            <w:r>
              <w:rPr>
                <w:rFonts w:ascii="標楷體" w:eastAsia="標楷體" w:hAnsi="標楷體" w:cs="標楷體"/>
                <w:color w:val="000000"/>
                <w:sz w:val="24"/>
                <w:szCs w:val="24"/>
              </w:rPr>
              <w:t>環境相關業務(或宣導)活動，主題符合年度重點政策(本項單選，並與四之1不得重複)：</w:t>
            </w:r>
          </w:p>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94"/>
              </w:tabs>
              <w:ind w:left="-377" w:firstLine="377"/>
              <w:jc w:val="both"/>
              <w:rPr>
                <w:rFonts w:ascii="Calibri" w:eastAsia="Calibri" w:hAnsi="Calibri" w:cs="Calibri"/>
                <w:color w:val="000000"/>
                <w:sz w:val="24"/>
                <w:szCs w:val="24"/>
              </w:rPr>
            </w:pPr>
            <w:r>
              <w:rPr>
                <w:rFonts w:ascii="標楷體" w:eastAsia="標楷體" w:hAnsi="標楷體" w:cs="標楷體"/>
                <w:color w:val="000000"/>
                <w:sz w:val="24"/>
                <w:szCs w:val="24"/>
              </w:rPr>
              <w:t>(1)平均達1場次，得2分。</w:t>
            </w:r>
          </w:p>
          <w:p w:rsidR="00896450" w:rsidRDefault="00EC3EAF">
            <w:pPr>
              <w:pStyle w:val="10"/>
              <w:pBdr>
                <w:top w:val="none" w:sz="0" w:space="0" w:color="000000"/>
                <w:left w:val="none" w:sz="0" w:space="0" w:color="000000"/>
                <w:bottom w:val="none" w:sz="0" w:space="0" w:color="000000"/>
                <w:right w:val="none" w:sz="0" w:space="0" w:color="000000"/>
                <w:between w:val="nil"/>
              </w:pBdr>
              <w:ind w:left="125" w:hanging="125"/>
              <w:jc w:val="both"/>
              <w:rPr>
                <w:rFonts w:ascii="Calibri" w:eastAsia="Calibri" w:hAnsi="Calibri" w:cs="Calibri"/>
                <w:color w:val="000000"/>
                <w:sz w:val="24"/>
                <w:szCs w:val="24"/>
              </w:rPr>
            </w:pPr>
            <w:r>
              <w:rPr>
                <w:rFonts w:ascii="標楷體" w:eastAsia="標楷體" w:hAnsi="標楷體" w:cs="標楷體"/>
                <w:color w:val="000000"/>
                <w:sz w:val="24"/>
                <w:szCs w:val="24"/>
              </w:rPr>
              <w:t>(2)平均達2場次，得4分。</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Calibri" w:eastAsia="Calibri" w:hAnsi="Calibri" w:cs="Calibri"/>
                <w:b/>
                <w:color w:val="000000"/>
                <w:sz w:val="24"/>
                <w:szCs w:val="24"/>
              </w:rPr>
              <w:t>4</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★109學年度宣導塑膠袋減量與收納.</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★(109/7/3)學年度推動SH150方案龍鳳之旅健行暨環境教育活動,學生為社區服務並參與飛鳳山淨山</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★菸檳防治宣導家長版親師座談宣達並讓孩子與家長共同承諾拒菸防檳</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Gungsuh" w:eastAsia="Gungsuh" w:hAnsi="Gungsuh" w:cs="Gungsuh"/>
                <w:color w:val="000000"/>
                <w:sz w:val="24"/>
                <w:szCs w:val="24"/>
              </w:rPr>
            </w:pPr>
            <w:r>
              <w:rPr>
                <w:rFonts w:ascii="Gungsuh" w:eastAsia="Gungsuh" w:hAnsi="Gungsuh" w:cs="Gungsuh"/>
                <w:color w:val="000000"/>
                <w:sz w:val="24"/>
                <w:szCs w:val="24"/>
              </w:rPr>
              <w:t>★食農教育農會擺攤</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我們的島第943集新竹媽媽救水源</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★環境信託我們的島夢想自然谷地1046集</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★109年將推動環境知識結合學科深根內化於生活</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4</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361"/>
        </w:trPr>
        <w:tc>
          <w:tcPr>
            <w:tcW w:w="1271" w:type="dxa"/>
            <w:vMerge/>
            <w:tcBorders>
              <w:top w:val="single" w:sz="4" w:space="0" w:color="000000"/>
              <w:left w:val="single" w:sz="4" w:space="0" w:color="000000"/>
              <w:bottom w:val="single" w:sz="4" w:space="0" w:color="000000"/>
            </w:tcBorders>
            <w:shd w:val="clear" w:color="auto" w:fill="FFFFFF"/>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4. 107-109年度利用外縣市環境資源及環保設施</w:t>
            </w:r>
            <w:r>
              <w:rPr>
                <w:rFonts w:ascii="標楷體" w:eastAsia="標楷體" w:hAnsi="標楷體" w:cs="標楷體"/>
                <w:color w:val="000000"/>
              </w:rPr>
              <w:t>（</w:t>
            </w:r>
            <w:r>
              <w:rPr>
                <w:rFonts w:ascii="標楷體" w:eastAsia="標楷體" w:hAnsi="標楷體" w:cs="標楷體"/>
                <w:color w:val="000000"/>
                <w:sz w:val="24"/>
                <w:szCs w:val="24"/>
              </w:rPr>
              <w:t>如：參觀焚化廠、資源回收場或發電廠等）規劃戶外教育活動，且融入環境教育議題，著有績效(附實施成果)。</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3</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widowControl/>
              <w:pBdr>
                <w:top w:val="none" w:sz="0" w:space="0" w:color="000000"/>
                <w:left w:val="none" w:sz="0" w:space="0" w:color="000000"/>
                <w:bottom w:val="none" w:sz="0" w:space="0" w:color="000000"/>
                <w:right w:val="none" w:sz="0" w:space="0" w:color="000000"/>
                <w:between w:val="nil"/>
              </w:pBdr>
              <w:shd w:val="clear" w:color="auto" w:fill="FFFFFF"/>
              <w:rPr>
                <w:color w:val="000000"/>
                <w:sz w:val="24"/>
                <w:szCs w:val="24"/>
              </w:rPr>
            </w:pPr>
            <w:r>
              <w:rPr>
                <w:rFonts w:ascii="Gungsuh" w:eastAsia="Gungsuh" w:hAnsi="Gungsuh" w:cs="Gungsuh"/>
                <w:color w:val="000000"/>
                <w:sz w:val="24"/>
                <w:szCs w:val="24"/>
              </w:rPr>
              <w:t>★107/11紅毛城</w:t>
            </w:r>
          </w:p>
          <w:p w:rsidR="00896450" w:rsidRDefault="00EC3EAF">
            <w:pPr>
              <w:pStyle w:val="10"/>
              <w:widowControl/>
              <w:pBdr>
                <w:top w:val="none" w:sz="0" w:space="0" w:color="000000"/>
                <w:left w:val="none" w:sz="0" w:space="0" w:color="000000"/>
                <w:bottom w:val="none" w:sz="0" w:space="0" w:color="000000"/>
                <w:right w:val="none" w:sz="0" w:space="0" w:color="000000"/>
                <w:between w:val="nil"/>
              </w:pBdr>
              <w:shd w:val="clear" w:color="auto" w:fill="FFFFFF"/>
              <w:rPr>
                <w:color w:val="000000"/>
                <w:sz w:val="24"/>
                <w:szCs w:val="24"/>
              </w:rPr>
            </w:pPr>
            <w:r>
              <w:rPr>
                <w:b/>
                <w:color w:val="000000"/>
                <w:sz w:val="24"/>
                <w:szCs w:val="24"/>
              </w:rPr>
              <w:t>★</w:t>
            </w:r>
            <w:r>
              <w:rPr>
                <w:rFonts w:ascii="Gungsuh" w:eastAsia="Gungsuh" w:hAnsi="Gungsuh" w:cs="Gungsuh"/>
                <w:color w:val="000000"/>
                <w:sz w:val="24"/>
                <w:szCs w:val="24"/>
              </w:rPr>
              <w:t>108/11前往四草體驗生態環境教育</w:t>
            </w:r>
          </w:p>
          <w:p w:rsidR="00896450" w:rsidRDefault="00EC3EAF">
            <w:pPr>
              <w:pStyle w:val="10"/>
              <w:widowControl/>
              <w:pBdr>
                <w:top w:val="none" w:sz="0" w:space="0" w:color="000000"/>
                <w:left w:val="none" w:sz="0" w:space="0" w:color="000000"/>
                <w:bottom w:val="none" w:sz="0" w:space="0" w:color="000000"/>
                <w:right w:val="none" w:sz="0" w:space="0" w:color="000000"/>
                <w:between w:val="nil"/>
              </w:pBdr>
              <w:shd w:val="clear" w:color="auto" w:fill="FFFFFF"/>
              <w:rPr>
                <w:rFonts w:ascii="Gungsuh" w:eastAsia="Gungsuh" w:hAnsi="Gungsuh" w:cs="Gungsuh"/>
                <w:color w:val="000000"/>
                <w:sz w:val="24"/>
                <w:szCs w:val="24"/>
              </w:rPr>
            </w:pPr>
            <w:r>
              <w:rPr>
                <w:b/>
                <w:color w:val="000000"/>
                <w:sz w:val="24"/>
                <w:szCs w:val="24"/>
              </w:rPr>
              <w:t>★</w:t>
            </w:r>
            <w:r>
              <w:rPr>
                <w:rFonts w:ascii="Gungsuh" w:eastAsia="Gungsuh" w:hAnsi="Gungsuh" w:cs="Gungsuh"/>
                <w:color w:val="000000"/>
                <w:sz w:val="24"/>
                <w:szCs w:val="24"/>
              </w:rPr>
              <w:t>108/11</w:t>
            </w:r>
            <w:r>
              <w:rPr>
                <w:rFonts w:ascii="Gungsuh" w:eastAsia="Gungsuh" w:hAnsi="Gungsuh" w:cs="Gungsuh"/>
                <w:color w:val="000000"/>
                <w:sz w:val="24"/>
                <w:szCs w:val="24"/>
                <w:highlight w:val="white"/>
              </w:rPr>
              <w:t>十三行博物館</w:t>
            </w:r>
          </w:p>
          <w:p w:rsidR="00896450" w:rsidRDefault="00EC3EAF">
            <w:pPr>
              <w:pStyle w:val="10"/>
              <w:widowControl/>
              <w:pBdr>
                <w:top w:val="none" w:sz="0" w:space="0" w:color="000000"/>
                <w:left w:val="none" w:sz="0" w:space="0" w:color="000000"/>
                <w:bottom w:val="none" w:sz="0" w:space="0" w:color="000000"/>
                <w:right w:val="none" w:sz="0" w:space="0" w:color="000000"/>
                <w:between w:val="nil"/>
              </w:pBdr>
              <w:shd w:val="clear" w:color="auto" w:fill="FFFFFF"/>
              <w:rPr>
                <w:color w:val="000000"/>
                <w:sz w:val="24"/>
                <w:szCs w:val="24"/>
              </w:rPr>
            </w:pPr>
            <w:r>
              <w:rPr>
                <w:b/>
                <w:color w:val="000000"/>
                <w:sz w:val="24"/>
                <w:szCs w:val="24"/>
              </w:rPr>
              <w:t>★</w:t>
            </w:r>
            <w:r>
              <w:rPr>
                <w:rFonts w:ascii="Gungsuh" w:eastAsia="Gungsuh" w:hAnsi="Gungsuh" w:cs="Gungsuh"/>
                <w:color w:val="000000"/>
                <w:sz w:val="24"/>
                <w:szCs w:val="24"/>
              </w:rPr>
              <w:t>109年戶外教育將前往Xpark水族館讓孩子體驗豐富的雨林生態,了解現有生命力的可貴,一邊學習並體悟到動物的生態，進而與書本鏈結</w:t>
            </w:r>
          </w:p>
          <w:p w:rsidR="00896450" w:rsidRDefault="00896450">
            <w:pPr>
              <w:pStyle w:val="10"/>
              <w:widowControl/>
              <w:pBdr>
                <w:top w:val="none" w:sz="0" w:space="0" w:color="000000"/>
                <w:left w:val="none" w:sz="0" w:space="0" w:color="000000"/>
                <w:bottom w:val="none" w:sz="0" w:space="0" w:color="000000"/>
                <w:right w:val="none" w:sz="0" w:space="0" w:color="000000"/>
                <w:between w:val="nil"/>
              </w:pBdr>
              <w:shd w:val="clear" w:color="auto" w:fill="FFFFFF"/>
              <w:spacing w:line="300" w:lineRule="auto"/>
              <w:rPr>
                <w:b/>
                <w:color w:val="000000"/>
                <w:sz w:val="24"/>
                <w:szCs w:val="24"/>
                <w:u w:val="single"/>
              </w:rPr>
            </w:pP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3</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247"/>
        </w:trPr>
        <w:tc>
          <w:tcPr>
            <w:tcW w:w="1271" w:type="dxa"/>
            <w:vMerge/>
            <w:tcBorders>
              <w:top w:val="single" w:sz="4" w:space="0" w:color="000000"/>
              <w:left w:val="single" w:sz="4" w:space="0" w:color="000000"/>
              <w:bottom w:val="single" w:sz="4" w:space="0" w:color="000000"/>
            </w:tcBorders>
            <w:shd w:val="clear" w:color="auto" w:fill="FFFFFF"/>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21"/>
              </w:tabs>
              <w:ind w:left="-35" w:firstLine="35"/>
              <w:jc w:val="both"/>
              <w:rPr>
                <w:rFonts w:ascii="Calibri" w:eastAsia="Calibri" w:hAnsi="Calibri" w:cs="Calibri"/>
                <w:color w:val="000000"/>
                <w:sz w:val="24"/>
                <w:szCs w:val="24"/>
              </w:rPr>
            </w:pPr>
            <w:r>
              <w:rPr>
                <w:rFonts w:ascii="標楷體" w:eastAsia="標楷體" w:hAnsi="標楷體" w:cs="標楷體"/>
                <w:color w:val="000000"/>
                <w:sz w:val="24"/>
                <w:szCs w:val="24"/>
              </w:rPr>
              <w:t>5.107-109年度曾利用本縣通過認證之環境教育場域或環保設施規劃戶外教學活動，著有績效(附實施成果)。</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Calibri" w:eastAsia="Calibri" w:hAnsi="Calibri" w:cs="Calibri"/>
                <w:b/>
                <w:color w:val="000000"/>
                <w:sz w:val="24"/>
                <w:szCs w:val="24"/>
              </w:rPr>
              <w:t>3</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★芎林四健會橘園</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★芎林產銷班</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★紙寮窩</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u w:val="single"/>
              </w:rPr>
            </w:pPr>
            <w:r>
              <w:rPr>
                <w:rFonts w:ascii="Gungsuh" w:eastAsia="Gungsuh" w:hAnsi="Gungsuh" w:cs="Gungsuh"/>
                <w:color w:val="000000"/>
                <w:sz w:val="24"/>
                <w:szCs w:val="24"/>
              </w:rPr>
              <w:t>★荒野協會</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3</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238"/>
        </w:trPr>
        <w:tc>
          <w:tcPr>
            <w:tcW w:w="1271"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五、</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配合本縣或中央重要政策推動環境教育優良事蹟</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r>
              <w:rPr>
                <w:rFonts w:ascii="標楷體" w:eastAsia="標楷體" w:hAnsi="標楷體" w:cs="標楷體"/>
                <w:b/>
                <w:color w:val="000000"/>
                <w:sz w:val="28"/>
                <w:szCs w:val="28"/>
              </w:rPr>
              <w:t>(27分)</w:t>
            </w:r>
          </w:p>
        </w:tc>
        <w:tc>
          <w:tcPr>
            <w:tcW w:w="5387"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4"/>
                <w:szCs w:val="24"/>
              </w:rPr>
              <w:t>1.學校、教職員或學生107-109年度曾榮獲國家級環境教育相關表揚獎項（例如：行政院、教育部、環保署、經濟部、農委會、衛福部等各部會）。</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Calibri" w:eastAsia="Calibri" w:hAnsi="Calibri" w:cs="Calibri"/>
                <w:b/>
                <w:color w:val="000000"/>
                <w:sz w:val="24"/>
                <w:szCs w:val="24"/>
              </w:rPr>
              <w:t>4</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il"/>
                <w:left w:val="nil"/>
                <w:bottom w:val="nil"/>
                <w:right w:val="nil"/>
                <w:between w:val="nil"/>
              </w:pBdr>
              <w:jc w:val="both"/>
              <w:rPr>
                <w:rFonts w:ascii="Calibri" w:eastAsia="Calibri" w:hAnsi="Calibri" w:cs="Calibri"/>
                <w:color w:val="000000"/>
                <w:sz w:val="24"/>
                <w:szCs w:val="24"/>
              </w:rPr>
            </w:pPr>
            <w:r>
              <w:rPr>
                <w:rFonts w:ascii="微軟正黑體" w:eastAsia="微軟正黑體" w:hAnsi="微軟正黑體" w:cs="微軟正黑體"/>
                <w:color w:val="000000"/>
                <w:sz w:val="24"/>
                <w:szCs w:val="24"/>
              </w:rPr>
              <w:t>★</w:t>
            </w:r>
            <w:r>
              <w:rPr>
                <w:rFonts w:ascii="Calibri" w:eastAsia="Calibri" w:hAnsi="Calibri" w:cs="Calibri"/>
                <w:color w:val="000000"/>
                <w:sz w:val="24"/>
                <w:szCs w:val="24"/>
              </w:rPr>
              <w:t>跨領與結合美感課程,環境生態成果.獲教育部揚帆獎</w:t>
            </w:r>
          </w:p>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4"/>
                <w:szCs w:val="24"/>
              </w:rPr>
            </w:pPr>
            <w:bookmarkStart w:id="1" w:name="_gjdgxs" w:colFirst="0" w:colLast="0"/>
            <w:bookmarkEnd w:id="1"/>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0</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766"/>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2.學校、教職員或學生107-109年度曾榮獲縣內環境教育獎表揚。</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2</w:t>
            </w:r>
          </w:p>
        </w:tc>
        <w:tc>
          <w:tcPr>
            <w:tcW w:w="311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4"/>
                <w:szCs w:val="24"/>
              </w:rPr>
            </w:pP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0</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079"/>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3.推動學校環境教育指定人員完成認證人數。(證書需在有效期間內)</w:t>
            </w:r>
          </w:p>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(1) 1人得4分。</w:t>
            </w:r>
          </w:p>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(2) 2人以上得6分。</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6</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★總務主任1人</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4</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247"/>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標楷體" w:eastAsia="標楷體" w:hAnsi="標楷體" w:cs="標楷體"/>
                <w:color w:val="000000"/>
                <w:sz w:val="24"/>
                <w:szCs w:val="24"/>
              </w:rPr>
            </w:pPr>
            <w:r>
              <w:rPr>
                <w:rFonts w:ascii="標楷體" w:eastAsia="標楷體" w:hAnsi="標楷體" w:cs="標楷體"/>
                <w:color w:val="000000"/>
                <w:sz w:val="24"/>
                <w:szCs w:val="24"/>
              </w:rPr>
              <w:t>4.學校派員參加本年度本縣環境教育輔導團辦理之各項研習，每參加一場次獲1分，最高6 分(請檢附參加研習證明)。</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6</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★參加109年新竹縣政府環境教育終身學習網輔導說明會</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★環境教育認證人員加強研習</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6</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765"/>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5.結合本縣行政資源(環保局、衛生局、農業處)辦理環境教育相關宣導。</w:t>
            </w:r>
          </w:p>
        </w:tc>
        <w:tc>
          <w:tcPr>
            <w:tcW w:w="850" w:type="dxa"/>
            <w:tcBorders>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標楷體" w:eastAsia="標楷體" w:hAnsi="標楷體" w:cs="標楷體"/>
                <w:color w:val="000000"/>
                <w:sz w:val="24"/>
                <w:szCs w:val="24"/>
                <w:highlight w:val="yellow"/>
                <w:u w:val="single"/>
              </w:rPr>
            </w:pPr>
            <w:r>
              <w:rPr>
                <w:rFonts w:ascii="標楷體" w:eastAsia="標楷體" w:hAnsi="標楷體" w:cs="標楷體"/>
                <w:b/>
                <w:color w:val="000000"/>
                <w:sz w:val="24"/>
                <w:szCs w:val="24"/>
              </w:rPr>
              <w:t>3</w:t>
            </w:r>
          </w:p>
        </w:tc>
        <w:tc>
          <w:tcPr>
            <w:tcW w:w="3119" w:type="dxa"/>
            <w:tcBorders>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highlight w:val="yellow"/>
                <w:u w:val="single"/>
              </w:rPr>
            </w:pPr>
            <w:r>
              <w:rPr>
                <w:rFonts w:ascii="Gungsuh" w:eastAsia="Gungsuh" w:hAnsi="Gungsuh" w:cs="Gungsuh"/>
                <w:color w:val="000000"/>
                <w:sz w:val="24"/>
                <w:szCs w:val="24"/>
              </w:rPr>
              <w:t>★結合衛生局辦理環境相關教育宣導</w:t>
            </w:r>
          </w:p>
        </w:tc>
        <w:tc>
          <w:tcPr>
            <w:tcW w:w="992" w:type="dxa"/>
            <w:tcBorders>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3</w:t>
            </w:r>
          </w:p>
        </w:tc>
        <w:tc>
          <w:tcPr>
            <w:tcW w:w="1559" w:type="dxa"/>
            <w:tcBorders>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247"/>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6.鼓勵學校教職員工參加全國性(分區以上)或國際性環境教育研討會或會議(請提出參與証明如研習時數証明或會議照片)</w:t>
            </w:r>
          </w:p>
        </w:tc>
        <w:tc>
          <w:tcPr>
            <w:tcW w:w="850" w:type="dxa"/>
            <w:tcBorders>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2</w:t>
            </w:r>
          </w:p>
        </w:tc>
        <w:tc>
          <w:tcPr>
            <w:tcW w:w="3119" w:type="dxa"/>
            <w:tcBorders>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★學校教職員工參加跨區展延研習</w:t>
            </w:r>
          </w:p>
        </w:tc>
        <w:tc>
          <w:tcPr>
            <w:tcW w:w="992" w:type="dxa"/>
            <w:tcBorders>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2</w:t>
            </w:r>
          </w:p>
        </w:tc>
        <w:tc>
          <w:tcPr>
            <w:tcW w:w="1559" w:type="dxa"/>
            <w:tcBorders>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765"/>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7.每學期確實掌握學生對空汙敏感族群名單(2分)</w:t>
            </w:r>
          </w:p>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 xml:space="preserve">  對於空汙議題施予健康指導(2分)</w:t>
            </w:r>
          </w:p>
        </w:tc>
        <w:tc>
          <w:tcPr>
            <w:tcW w:w="850" w:type="dxa"/>
            <w:tcBorders>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Calibri" w:eastAsia="Calibri" w:hAnsi="Calibri" w:cs="Calibri"/>
                <w:color w:val="000000"/>
                <w:sz w:val="24"/>
                <w:szCs w:val="24"/>
              </w:rPr>
              <w:t>4</w:t>
            </w:r>
          </w:p>
        </w:tc>
        <w:tc>
          <w:tcPr>
            <w:tcW w:w="3119" w:type="dxa"/>
            <w:tcBorders>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color w:val="000000"/>
                <w:sz w:val="24"/>
                <w:szCs w:val="24"/>
              </w:rPr>
            </w:pPr>
            <w:r>
              <w:rPr>
                <w:rFonts w:ascii="Gungsuh" w:eastAsia="Gungsuh" w:hAnsi="Gungsuh" w:cs="Gungsuh"/>
                <w:color w:val="000000"/>
                <w:sz w:val="24"/>
                <w:szCs w:val="24"/>
              </w:rPr>
              <w:t>★每學期確實掌握學生對空汙敏感族群名單,對於空汙議題施予健康指導</w:t>
            </w:r>
          </w:p>
        </w:tc>
        <w:tc>
          <w:tcPr>
            <w:tcW w:w="992" w:type="dxa"/>
            <w:tcBorders>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4</w:t>
            </w:r>
          </w:p>
        </w:tc>
        <w:tc>
          <w:tcPr>
            <w:tcW w:w="1559" w:type="dxa"/>
            <w:tcBorders>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531"/>
        </w:trPr>
        <w:tc>
          <w:tcPr>
            <w:tcW w:w="1271" w:type="dxa"/>
            <w:vMerge w:val="restart"/>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六、</w:t>
            </w:r>
          </w:p>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其他：學校辦理環境特色 (28分)</w:t>
            </w:r>
            <w:r>
              <w:rPr>
                <w:rFonts w:ascii="PMingLiu" w:eastAsia="PMingLiu" w:hAnsi="PMingLiu" w:cs="PMingLiu"/>
                <w:color w:val="000000"/>
                <w:sz w:val="22"/>
                <w:szCs w:val="22"/>
              </w:rPr>
              <w:br/>
            </w:r>
          </w:p>
        </w:tc>
        <w:tc>
          <w:tcPr>
            <w:tcW w:w="5387" w:type="dxa"/>
            <w:tcBorders>
              <w:top w:val="single" w:sz="4" w:space="0" w:color="000000"/>
              <w:lef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1.落實推廣本縣環境重點政策議題(包含垃圾減量、減塑、廚餘再利用、有機堆肥、食農教育、食物森林、種樹、生活環保或不使用一次性餐具等)。</w:t>
            </w:r>
          </w:p>
        </w:tc>
        <w:tc>
          <w:tcPr>
            <w:tcW w:w="850" w:type="dxa"/>
            <w:tcBorders>
              <w:top w:val="single" w:sz="4" w:space="0" w:color="000000"/>
              <w:left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6</w:t>
            </w:r>
          </w:p>
        </w:tc>
        <w:tc>
          <w:tcPr>
            <w:tcW w:w="3119" w:type="dxa"/>
            <w:tcBorders>
              <w:top w:val="single" w:sz="4" w:space="0" w:color="000000"/>
              <w:left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★垃圾減量</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★營養午餐落實在地食材和自備懷保餐具不使用一次性用品</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★食農教育的實施</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★有機推肥,利用學校花圃結合園藝社種植食物蔬果</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★推出感恩惜福每週一蔬認證</w:t>
            </w:r>
          </w:p>
        </w:tc>
        <w:tc>
          <w:tcPr>
            <w:tcW w:w="992" w:type="dxa"/>
            <w:tcBorders>
              <w:top w:val="single" w:sz="4" w:space="0" w:color="000000"/>
              <w:left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6</w:t>
            </w:r>
          </w:p>
        </w:tc>
        <w:tc>
          <w:tcPr>
            <w:tcW w:w="1559" w:type="dxa"/>
            <w:tcBorders>
              <w:top w:val="single" w:sz="4" w:space="0" w:color="000000"/>
              <w:lef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1134"/>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rFonts w:ascii="Calibri" w:eastAsia="Calibri" w:hAnsi="Calibri" w:cs="Calibri"/>
                <w:color w:val="000000"/>
                <w:sz w:val="24"/>
                <w:szCs w:val="24"/>
              </w:rPr>
            </w:pPr>
            <w:r>
              <w:rPr>
                <w:rFonts w:ascii="標楷體" w:eastAsia="標楷體" w:hAnsi="標楷體" w:cs="標楷體"/>
                <w:color w:val="000000"/>
                <w:sz w:val="24"/>
                <w:szCs w:val="24"/>
              </w:rPr>
              <w:t>2.參加本縣環保局全縣性環境教育專案計畫或活動(辦理或派員參加一場次計畫或活動，得2分）。</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6</w:t>
            </w:r>
          </w:p>
        </w:tc>
        <w:tc>
          <w:tcPr>
            <w:tcW w:w="3119"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both"/>
              <w:rPr>
                <w:color w:val="000000"/>
                <w:sz w:val="24"/>
                <w:szCs w:val="24"/>
              </w:rPr>
            </w:pPr>
            <w:r>
              <w:rPr>
                <w:rFonts w:ascii="Gungsuh" w:eastAsia="Gungsuh" w:hAnsi="Gungsuh" w:cs="Gungsuh"/>
                <w:color w:val="000000"/>
                <w:sz w:val="24"/>
                <w:szCs w:val="24"/>
              </w:rPr>
              <w:t>★109/09/19參加全縣環境知識競賽</w:t>
            </w:r>
          </w:p>
        </w:tc>
        <w:tc>
          <w:tcPr>
            <w:tcW w:w="992"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ind w:firstLine="220"/>
              <w:jc w:val="both"/>
              <w:rPr>
                <w:color w:val="000000"/>
                <w:sz w:val="22"/>
                <w:szCs w:val="22"/>
              </w:rPr>
            </w:pPr>
            <w:r>
              <w:rPr>
                <w:color w:val="000000"/>
                <w:sz w:val="22"/>
                <w:szCs w:val="22"/>
              </w:rPr>
              <w:t xml:space="preserve">  6</w:t>
            </w:r>
          </w:p>
        </w:tc>
        <w:tc>
          <w:tcPr>
            <w:tcW w:w="1559" w:type="dxa"/>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one" w:sz="0" w:space="0" w:color="000000"/>
                <w:left w:val="none" w:sz="0" w:space="0" w:color="000000"/>
                <w:bottom w:val="none" w:sz="0" w:space="0" w:color="000000"/>
                <w:right w:val="none" w:sz="0" w:space="0" w:color="000000"/>
                <w:between w:val="nil"/>
              </w:pBdr>
              <w:jc w:val="both"/>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96450" w:rsidRDefault="00896450">
            <w:pPr>
              <w:pStyle w:val="10"/>
              <w:pBdr>
                <w:top w:val="none" w:sz="0" w:space="0" w:color="000000"/>
                <w:left w:val="none" w:sz="0" w:space="0" w:color="000000"/>
                <w:bottom w:val="none" w:sz="0" w:space="0" w:color="000000"/>
                <w:right w:val="none" w:sz="0" w:space="0" w:color="000000"/>
                <w:between w:val="nil"/>
              </w:pBdr>
              <w:jc w:val="both"/>
              <w:rPr>
                <w:rFonts w:ascii="PMingLiu" w:eastAsia="PMingLiu" w:hAnsi="PMingLiu" w:cs="PMingLiu"/>
                <w:color w:val="000000"/>
                <w:sz w:val="22"/>
                <w:szCs w:val="22"/>
              </w:rPr>
            </w:pPr>
          </w:p>
        </w:tc>
      </w:tr>
      <w:tr w:rsidR="00896450">
        <w:trPr>
          <w:trHeight w:val="2545"/>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94"/>
              </w:tabs>
              <w:ind w:left="-377" w:firstLine="377"/>
              <w:jc w:val="both"/>
              <w:rPr>
                <w:rFonts w:ascii="Calibri" w:eastAsia="Calibri" w:hAnsi="Calibri" w:cs="Calibri"/>
                <w:color w:val="000000"/>
                <w:sz w:val="24"/>
                <w:szCs w:val="24"/>
              </w:rPr>
            </w:pPr>
            <w:r>
              <w:rPr>
                <w:rFonts w:ascii="標楷體" w:eastAsia="標楷體" w:hAnsi="標楷體" w:cs="標楷體"/>
                <w:color w:val="000000"/>
                <w:sz w:val="24"/>
                <w:szCs w:val="24"/>
              </w:rPr>
              <w:t>3.參加教育部綠色學校夥伴網絡計畫且有具體成果  效。</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4"/>
                <w:szCs w:val="24"/>
              </w:rPr>
              <w:t>105年度迄今獲得葉片數</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4"/>
                <w:szCs w:val="24"/>
              </w:rPr>
              <w:t>(1)１片葉子以上得2分</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4"/>
                <w:szCs w:val="24"/>
              </w:rPr>
              <w:t>(2)５片葉子以上得4分</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4"/>
                <w:szCs w:val="24"/>
              </w:rPr>
              <w:t>(3) 樹屋得6分</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4"/>
                <w:szCs w:val="24"/>
              </w:rPr>
              <w:t>教育部綠色夥伴學校網址</w:t>
            </w:r>
          </w:p>
          <w:p w:rsidR="00896450" w:rsidRDefault="00556A78">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4"/>
                <w:szCs w:val="24"/>
              </w:rPr>
            </w:pPr>
            <w:hyperlink r:id="rId7">
              <w:r w:rsidR="00EC3EAF">
                <w:rPr>
                  <w:rFonts w:ascii="標楷體" w:eastAsia="標楷體" w:hAnsi="標楷體" w:cs="標楷體"/>
                  <w:color w:val="000000"/>
                  <w:sz w:val="24"/>
                  <w:szCs w:val="24"/>
                  <w:u w:val="single"/>
                </w:rPr>
                <w:t>http://www.greenschool.moe.edu.tw/</w:t>
              </w:r>
            </w:hyperlink>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6</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★2017/12/06海鯖回家淺綠色葉片1片</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2"/>
                <w:szCs w:val="22"/>
              </w:rPr>
            </w:pPr>
            <w:r>
              <w:rPr>
                <w:color w:val="000000"/>
                <w:sz w:val="22"/>
                <w:szCs w:val="22"/>
              </w:rPr>
              <w:t xml:space="preserve">      2</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613"/>
        </w:trPr>
        <w:tc>
          <w:tcPr>
            <w:tcW w:w="1271" w:type="dxa"/>
            <w:vMerge/>
            <w:tcBorders>
              <w:top w:val="single" w:sz="4" w:space="0" w:color="000000"/>
              <w:left w:val="single" w:sz="4" w:space="0" w:color="000000"/>
              <w:bottom w:val="single" w:sz="4" w:space="0" w:color="000000"/>
            </w:tcBorders>
            <w:shd w:val="clear" w:color="auto" w:fill="FFFFFF"/>
            <w:vAlign w:val="center"/>
          </w:tcPr>
          <w:p w:rsidR="00896450" w:rsidRDefault="00896450">
            <w:pPr>
              <w:pStyle w:val="10"/>
              <w:pBdr>
                <w:top w:val="nil"/>
                <w:left w:val="nil"/>
                <w:bottom w:val="nil"/>
                <w:right w:val="nil"/>
                <w:between w:val="nil"/>
              </w:pBdr>
              <w:spacing w:line="276" w:lineRule="auto"/>
              <w:rPr>
                <w:rFonts w:ascii="PMingLiu" w:eastAsia="PMingLiu" w:hAnsi="PMingLiu" w:cs="PMingLiu"/>
                <w:color w:val="000000"/>
                <w:sz w:val="22"/>
                <w:szCs w:val="22"/>
              </w:rPr>
            </w:pPr>
          </w:p>
        </w:tc>
        <w:tc>
          <w:tcPr>
            <w:tcW w:w="5387"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94"/>
              </w:tabs>
              <w:ind w:left="-377" w:firstLine="377"/>
              <w:jc w:val="both"/>
              <w:rPr>
                <w:rFonts w:ascii="標楷體" w:eastAsia="標楷體" w:hAnsi="標楷體" w:cs="標楷體"/>
                <w:color w:val="000000"/>
                <w:sz w:val="24"/>
                <w:szCs w:val="24"/>
              </w:rPr>
            </w:pPr>
            <w:r>
              <w:rPr>
                <w:rFonts w:ascii="標楷體" w:eastAsia="標楷體" w:hAnsi="標楷體" w:cs="標楷體"/>
                <w:color w:val="000000"/>
                <w:sz w:val="24"/>
                <w:szCs w:val="24"/>
              </w:rPr>
              <w:t>4.學校其他環境教育特色(列舉並簡述)</w:t>
            </w:r>
          </w:p>
          <w:p w:rsidR="00896450" w:rsidRDefault="00EC3EAF">
            <w:pPr>
              <w:pStyle w:val="10"/>
              <w:pBdr>
                <w:top w:val="none" w:sz="0" w:space="0" w:color="000000"/>
                <w:left w:val="none" w:sz="0" w:space="0" w:color="000000"/>
                <w:bottom w:val="none" w:sz="0" w:space="0" w:color="000000"/>
                <w:right w:val="none" w:sz="0" w:space="0" w:color="000000"/>
                <w:between w:val="nil"/>
              </w:pBdr>
              <w:tabs>
                <w:tab w:val="left" w:pos="-94"/>
              </w:tabs>
              <w:ind w:left="-377" w:firstLine="377"/>
              <w:jc w:val="both"/>
              <w:rPr>
                <w:rFonts w:ascii="標楷體" w:eastAsia="標楷體" w:hAnsi="標楷體" w:cs="標楷體"/>
                <w:color w:val="000000"/>
                <w:sz w:val="24"/>
                <w:szCs w:val="24"/>
              </w:rPr>
            </w:pPr>
            <w:r>
              <w:rPr>
                <w:rFonts w:ascii="標楷體" w:eastAsia="標楷體" w:hAnsi="標楷體" w:cs="標楷體"/>
                <w:color w:val="000000"/>
                <w:sz w:val="24"/>
                <w:szCs w:val="24"/>
              </w:rPr>
              <w:t>綠色學校夥伴網絡澆水器，請於本項目簡述。</w:t>
            </w:r>
          </w:p>
        </w:tc>
        <w:tc>
          <w:tcPr>
            <w:tcW w:w="850" w:type="dxa"/>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4"/>
                <w:szCs w:val="24"/>
              </w:rPr>
              <w:t>10</w:t>
            </w:r>
          </w:p>
        </w:tc>
        <w:tc>
          <w:tcPr>
            <w:tcW w:w="3119"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★將減塑回收再利用等環保行動融入生活並推廣至家庭成員</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★結合健促計畫減糖減垃圾</w:t>
            </w:r>
          </w:p>
          <w:p w:rsidR="00896450" w:rsidRDefault="00EC3EAF">
            <w:pPr>
              <w:pStyle w:val="10"/>
              <w:widowControl/>
              <w:pBdr>
                <w:top w:val="nil"/>
                <w:left w:val="nil"/>
                <w:bottom w:val="nil"/>
                <w:right w:val="nil"/>
                <w:between w:val="nil"/>
              </w:pBdr>
              <w:jc w:val="both"/>
              <w:rPr>
                <w:color w:val="000000"/>
                <w:sz w:val="24"/>
                <w:szCs w:val="24"/>
              </w:rPr>
            </w:pPr>
            <w:r>
              <w:rPr>
                <w:rFonts w:ascii="Gungsuh" w:eastAsia="Gungsuh" w:hAnsi="Gungsuh" w:cs="Gungsuh"/>
                <w:color w:val="000000"/>
                <w:sz w:val="24"/>
                <w:szCs w:val="24"/>
              </w:rPr>
              <w:t>★結合在地產業生活環保與校本課程-紙寮窩</w:t>
            </w:r>
          </w:p>
          <w:p w:rsidR="00896450" w:rsidRDefault="00EC3EAF">
            <w:pPr>
              <w:pStyle w:val="10"/>
              <w:widowControl/>
              <w:pBdr>
                <w:top w:val="nil"/>
                <w:left w:val="nil"/>
                <w:bottom w:val="nil"/>
                <w:right w:val="nil"/>
                <w:between w:val="nil"/>
              </w:pBdr>
              <w:jc w:val="both"/>
              <w:rPr>
                <w:color w:val="000000"/>
                <w:sz w:val="24"/>
                <w:szCs w:val="24"/>
              </w:rPr>
            </w:pPr>
            <w:r>
              <w:rPr>
                <w:rFonts w:ascii="Gungsuh" w:eastAsia="Gungsuh" w:hAnsi="Gungsuh" w:cs="Gungsuh"/>
                <w:color w:val="000000"/>
                <w:sz w:val="24"/>
                <w:szCs w:val="24"/>
              </w:rPr>
              <w:t>★透過自然谷與環境教育傳遞五感教育</w:t>
            </w:r>
          </w:p>
          <w:p w:rsidR="00896450" w:rsidRDefault="00EC3EAF">
            <w:pPr>
              <w:pStyle w:val="10"/>
              <w:widowControl/>
              <w:pBdr>
                <w:top w:val="nil"/>
                <w:left w:val="nil"/>
                <w:bottom w:val="nil"/>
                <w:right w:val="nil"/>
                <w:between w:val="nil"/>
              </w:pBdr>
              <w:jc w:val="both"/>
              <w:rPr>
                <w:color w:val="000000"/>
                <w:sz w:val="24"/>
                <w:szCs w:val="24"/>
              </w:rPr>
            </w:pPr>
            <w:r>
              <w:rPr>
                <w:rFonts w:ascii="Gungsuh" w:eastAsia="Gungsuh" w:hAnsi="Gungsuh" w:cs="Gungsuh"/>
                <w:color w:val="000000"/>
                <w:sz w:val="24"/>
                <w:szCs w:val="24"/>
              </w:rPr>
              <w:t>★感恩惜福,環保愛地球-每周一蔬認證</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★食農教育,食育士學堂</w:t>
            </w:r>
          </w:p>
          <w:p w:rsidR="00896450" w:rsidRDefault="00EC3EAF">
            <w:pPr>
              <w:pStyle w:val="10"/>
              <w:pBdr>
                <w:top w:val="none" w:sz="0" w:space="0" w:color="000000"/>
                <w:left w:val="none" w:sz="0" w:space="0" w:color="000000"/>
                <w:bottom w:val="none" w:sz="0" w:space="0" w:color="000000"/>
                <w:right w:val="none" w:sz="0" w:space="0" w:color="000000"/>
                <w:between w:val="nil"/>
              </w:pBdr>
              <w:rPr>
                <w:color w:val="000000"/>
                <w:sz w:val="24"/>
                <w:szCs w:val="24"/>
              </w:rPr>
            </w:pPr>
            <w:r>
              <w:rPr>
                <w:rFonts w:ascii="Gungsuh" w:eastAsia="Gungsuh" w:hAnsi="Gungsuh" w:cs="Gungsuh"/>
                <w:color w:val="000000"/>
                <w:sz w:val="24"/>
                <w:szCs w:val="24"/>
              </w:rPr>
              <w:t>★邀請在地家長閒暇之餘,結合社團教導學生農作物到農產品實務操作學習</w:t>
            </w:r>
          </w:p>
        </w:tc>
        <w:tc>
          <w:tcPr>
            <w:tcW w:w="992"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color w:val="000000"/>
                <w:sz w:val="22"/>
                <w:szCs w:val="22"/>
              </w:rPr>
            </w:pPr>
            <w:r>
              <w:rPr>
                <w:color w:val="000000"/>
                <w:sz w:val="22"/>
                <w:szCs w:val="22"/>
              </w:rPr>
              <w:t>10</w:t>
            </w:r>
          </w:p>
        </w:tc>
        <w:tc>
          <w:tcPr>
            <w:tcW w:w="1559" w:type="dxa"/>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color w:val="000000"/>
                <w:sz w:val="22"/>
                <w:szCs w:val="22"/>
              </w:rPr>
            </w:pPr>
          </w:p>
        </w:tc>
        <w:tc>
          <w:tcPr>
            <w:tcW w:w="1158"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r w:rsidR="00896450">
        <w:trPr>
          <w:trHeight w:val="803"/>
        </w:trPr>
        <w:tc>
          <w:tcPr>
            <w:tcW w:w="1271" w:type="dxa"/>
            <w:tcBorders>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c>
          <w:tcPr>
            <w:tcW w:w="9356" w:type="dxa"/>
            <w:gridSpan w:val="3"/>
            <w:tcBorders>
              <w:top w:val="single" w:sz="4" w:space="0" w:color="000000"/>
              <w:left w:val="single" w:sz="4" w:space="0" w:color="000000"/>
              <w:bottom w:val="single" w:sz="4" w:space="0" w:color="000000"/>
            </w:tcBorders>
            <w:shd w:val="clear" w:color="auto" w:fill="FFFFFF"/>
            <w:vAlign w:val="center"/>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總　　分</w:t>
            </w:r>
          </w:p>
        </w:tc>
        <w:tc>
          <w:tcPr>
            <w:tcW w:w="992" w:type="dxa"/>
            <w:tcBorders>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r>
              <w:rPr>
                <w:rFonts w:ascii="PMingLiu" w:eastAsia="PMingLiu" w:hAnsi="PMingLiu" w:cs="PMingLiu"/>
                <w:color w:val="000000"/>
                <w:sz w:val="22"/>
                <w:szCs w:val="22"/>
              </w:rPr>
              <w:t>85</w:t>
            </w:r>
          </w:p>
        </w:tc>
        <w:tc>
          <w:tcPr>
            <w:tcW w:w="1559" w:type="dxa"/>
            <w:tcBorders>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c>
          <w:tcPr>
            <w:tcW w:w="1158" w:type="dxa"/>
            <w:tcBorders>
              <w:left w:val="single" w:sz="4" w:space="0" w:color="000000"/>
              <w:bottom w:val="single" w:sz="4" w:space="0" w:color="000000"/>
              <w:right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jc w:val="center"/>
              <w:rPr>
                <w:rFonts w:ascii="PMingLiu" w:eastAsia="PMingLiu" w:hAnsi="PMingLiu" w:cs="PMingLiu"/>
                <w:color w:val="000000"/>
                <w:sz w:val="22"/>
                <w:szCs w:val="22"/>
              </w:rPr>
            </w:pPr>
          </w:p>
        </w:tc>
      </w:tr>
    </w:tbl>
    <w:p w:rsidR="00896450" w:rsidRDefault="00EC3EAF">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4"/>
          <w:szCs w:val="24"/>
        </w:rPr>
      </w:pPr>
      <w:r>
        <w:rPr>
          <w:rFonts w:ascii="標楷體" w:eastAsia="標楷體" w:hAnsi="標楷體" w:cs="標楷體"/>
          <w:color w:val="000000"/>
          <w:sz w:val="24"/>
          <w:szCs w:val="24"/>
        </w:rPr>
        <w:t xml:space="preserve"> </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br w:type="page"/>
      </w:r>
      <w:r>
        <w:rPr>
          <w:rFonts w:ascii="Noto Sans Symbols" w:eastAsia="Noto Sans Symbols" w:hAnsi="Noto Sans Symbols" w:cs="Noto Sans Symbols"/>
          <w:b/>
          <w:color w:val="000000"/>
          <w:sz w:val="28"/>
          <w:szCs w:val="28"/>
        </w:rPr>
        <w:lastRenderedPageBreak/>
        <w:t>貳、</w:t>
      </w:r>
      <w:r>
        <w:rPr>
          <w:rFonts w:ascii="標楷體" w:eastAsia="標楷體" w:hAnsi="標楷體" w:cs="標楷體"/>
          <w:b/>
          <w:color w:val="000000"/>
          <w:sz w:val="28"/>
          <w:szCs w:val="28"/>
        </w:rPr>
        <w:t>學校辦理環境教育之困境與建議：（由學校填寫）</w:t>
      </w:r>
    </w:p>
    <w:p w:rsidR="00896450" w:rsidRDefault="00EC3EAF">
      <w:pPr>
        <w:pStyle w:val="10"/>
        <w:rPr>
          <w:rFonts w:ascii="標楷體" w:eastAsia="標楷體" w:hAnsi="標楷體" w:cs="標楷體"/>
          <w:color w:val="000000"/>
          <w:sz w:val="28"/>
          <w:szCs w:val="28"/>
        </w:rPr>
      </w:pPr>
      <w:r>
        <w:rPr>
          <w:color w:val="000000"/>
          <w:sz w:val="28"/>
          <w:szCs w:val="28"/>
        </w:rPr>
        <w:t xml:space="preserve">      </w:t>
      </w:r>
      <w:r>
        <w:rPr>
          <w:rFonts w:ascii="Gungsuh" w:eastAsia="Gungsuh" w:hAnsi="Gungsuh" w:cs="Gungsuh"/>
          <w:color w:val="000000"/>
          <w:sz w:val="24"/>
          <w:szCs w:val="24"/>
        </w:rPr>
        <w:t>十二年國教</w:t>
      </w:r>
      <w:r>
        <w:rPr>
          <w:rFonts w:ascii="Gungsuh" w:eastAsia="Gungsuh" w:hAnsi="Gungsuh" w:cs="Gungsuh"/>
          <w:sz w:val="24"/>
          <w:szCs w:val="24"/>
        </w:rPr>
        <w:t>，教育課程內容繁多，學科教師多半要趕課才能讓孩子擁有精實完整的學習，因此環境教育推動，多以融入課程，或藉由社團活動以簡約方式進行；教師和學生無暇深入探討各項議題 ，過程中盡力讓課程內容提及環境教育之理念，努力讓概念生活化、以行動力為目標</w:t>
      </w:r>
    </w:p>
    <w:p w:rsidR="00896450" w:rsidRDefault="00896450">
      <w:pPr>
        <w:pStyle w:val="10"/>
        <w:pBdr>
          <w:top w:val="none" w:sz="0" w:space="0" w:color="000000"/>
          <w:left w:val="none" w:sz="0" w:space="0" w:color="000000"/>
          <w:bottom w:val="none" w:sz="0" w:space="0" w:color="000000"/>
          <w:right w:val="none" w:sz="0" w:space="0" w:color="000000"/>
          <w:between w:val="nil"/>
        </w:pBdr>
        <w:ind w:left="720"/>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720"/>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720"/>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720"/>
        <w:rPr>
          <w:rFonts w:ascii="標楷體" w:eastAsia="標楷體" w:hAnsi="標楷體" w:cs="標楷體"/>
          <w:color w:val="000000"/>
          <w:sz w:val="28"/>
          <w:szCs w:val="28"/>
        </w:rPr>
      </w:pP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b/>
          <w:color w:val="000000"/>
          <w:sz w:val="28"/>
          <w:szCs w:val="28"/>
        </w:rPr>
        <w:t>参、建議事項：（由學校填寫）</w:t>
      </w:r>
    </w:p>
    <w:p w:rsidR="00896450" w:rsidRDefault="00EC3EAF">
      <w:pPr>
        <w:pStyle w:val="10"/>
        <w:rPr>
          <w:sz w:val="24"/>
          <w:szCs w:val="24"/>
        </w:rPr>
      </w:pPr>
      <w:r>
        <w:rPr>
          <w:color w:val="000000"/>
          <w:sz w:val="28"/>
          <w:szCs w:val="28"/>
        </w:rPr>
        <w:t xml:space="preserve">      </w:t>
      </w:r>
      <w:r>
        <w:rPr>
          <w:rFonts w:ascii="Gungsuh" w:eastAsia="Gungsuh" w:hAnsi="Gungsuh" w:cs="Gungsuh"/>
          <w:sz w:val="24"/>
          <w:szCs w:val="24"/>
        </w:rPr>
        <w:t xml:space="preserve">  自評表兩項建議: 一1.學校訂定中長程計畫部分，由於學校以教學為首要！各行政人員主要工作為教學、兼職行政，若計畫書每年做耗時又不符合經濟效益，建議沿用三年，建議推行單位將國家政策與計畫大方向製定後，直接讓學校執行即可。 2.學校環境教育資訊網運作情形部分，一般學校公告多將政策宣導上傳學校網頁，要另外製作環境教育網頁除了人力 不足無法妥善經營，也常常點閱率不高無法收到實質效益。學校校網提供連結即可，不必再特別經營各校環境教育網頁，耗心費力。</w:t>
      </w:r>
    </w:p>
    <w:p w:rsidR="00896450" w:rsidRDefault="00896450">
      <w:pPr>
        <w:pStyle w:val="10"/>
        <w:pBdr>
          <w:top w:val="none" w:sz="0" w:space="0" w:color="000000"/>
          <w:left w:val="none" w:sz="0" w:space="0" w:color="000000"/>
          <w:bottom w:val="none" w:sz="0" w:space="0" w:color="000000"/>
          <w:right w:val="none" w:sz="0" w:space="0" w:color="000000"/>
          <w:between w:val="nil"/>
        </w:pBdr>
        <w:ind w:left="208" w:hanging="208"/>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208" w:hanging="208"/>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208" w:hanging="208"/>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208" w:hanging="208"/>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208" w:hanging="208"/>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208" w:hanging="208"/>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ind w:left="480"/>
        <w:rPr>
          <w:rFonts w:ascii="標楷體" w:eastAsia="標楷體" w:hAnsi="標楷體" w:cs="標楷體"/>
          <w:color w:val="000000"/>
          <w:sz w:val="28"/>
          <w:szCs w:val="28"/>
        </w:rPr>
      </w:pPr>
    </w:p>
    <w:p w:rsidR="00896450" w:rsidRDefault="00EC3EAF">
      <w:pPr>
        <w:pStyle w:val="10"/>
        <w:numPr>
          <w:ilvl w:val="0"/>
          <w:numId w:val="2"/>
        </w:numPr>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b/>
          <w:color w:val="000000"/>
          <w:sz w:val="28"/>
          <w:szCs w:val="28"/>
        </w:rPr>
        <w:t>綜合訪視表（學校免填）</w:t>
      </w:r>
    </w:p>
    <w:p w:rsidR="00896450" w:rsidRDefault="00896450">
      <w:pPr>
        <w:pStyle w:val="10"/>
        <w:pBdr>
          <w:top w:val="none" w:sz="0" w:space="0" w:color="000000"/>
          <w:left w:val="none" w:sz="0" w:space="0" w:color="000000"/>
          <w:bottom w:val="none" w:sz="0" w:space="0" w:color="000000"/>
          <w:right w:val="none" w:sz="0" w:space="0" w:color="000000"/>
          <w:between w:val="nil"/>
        </w:pBdr>
        <w:ind w:left="720"/>
        <w:rPr>
          <w:rFonts w:ascii="標楷體" w:eastAsia="標楷體" w:hAnsi="標楷體" w:cs="標楷體"/>
          <w:color w:val="000000"/>
          <w:sz w:val="28"/>
          <w:szCs w:val="28"/>
        </w:rPr>
      </w:pPr>
    </w:p>
    <w:tbl>
      <w:tblPr>
        <w:tblStyle w:val="a7"/>
        <w:tblW w:w="14474" w:type="dxa"/>
        <w:tblInd w:w="0" w:type="dxa"/>
        <w:tblLayout w:type="fixed"/>
        <w:tblLook w:val="0000" w:firstRow="0" w:lastRow="0" w:firstColumn="0" w:lastColumn="0" w:noHBand="0" w:noVBand="0"/>
      </w:tblPr>
      <w:tblGrid>
        <w:gridCol w:w="7083"/>
        <w:gridCol w:w="3827"/>
        <w:gridCol w:w="3564"/>
      </w:tblGrid>
      <w:tr w:rsidR="00896450">
        <w:trPr>
          <w:trHeight w:val="396"/>
        </w:trPr>
        <w:tc>
          <w:tcPr>
            <w:tcW w:w="7083"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訪視綜合意見</w:t>
            </w:r>
          </w:p>
        </w:tc>
        <w:tc>
          <w:tcPr>
            <w:tcW w:w="3827" w:type="dxa"/>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初評結果</w:t>
            </w:r>
          </w:p>
        </w:tc>
        <w:tc>
          <w:tcPr>
            <w:tcW w:w="3564"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jc w:val="center"/>
              <w:rPr>
                <w:rFonts w:ascii="Calibri" w:eastAsia="Calibri" w:hAnsi="Calibri" w:cs="Calibri"/>
                <w:color w:val="000000"/>
                <w:sz w:val="24"/>
                <w:szCs w:val="24"/>
              </w:rPr>
            </w:pPr>
            <w:r>
              <w:rPr>
                <w:rFonts w:ascii="標楷體" w:eastAsia="標楷體" w:hAnsi="標楷體" w:cs="標楷體"/>
                <w:b/>
                <w:color w:val="000000"/>
                <w:sz w:val="28"/>
                <w:szCs w:val="28"/>
              </w:rPr>
              <w:t>複評結果</w:t>
            </w:r>
          </w:p>
        </w:tc>
      </w:tr>
      <w:tr w:rsidR="00896450">
        <w:trPr>
          <w:trHeight w:val="699"/>
        </w:trPr>
        <w:tc>
          <w:tcPr>
            <w:tcW w:w="7083" w:type="dxa"/>
            <w:vMerge w:val="restart"/>
            <w:tcBorders>
              <w:top w:val="single" w:sz="4" w:space="0" w:color="000000"/>
              <w:left w:val="single" w:sz="4" w:space="0" w:color="000000"/>
              <w:bottom w:val="single" w:sz="4" w:space="0" w:color="000000"/>
            </w:tcBorders>
            <w:shd w:val="clear" w:color="auto" w:fill="FFFFFF"/>
          </w:tcPr>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p w:rsidR="00896450" w:rsidRDefault="00896450">
            <w:pPr>
              <w:pStyle w:val="10"/>
              <w:pBdr>
                <w:top w:val="none" w:sz="0" w:space="0" w:color="000000"/>
                <w:left w:val="none" w:sz="0" w:space="0" w:color="000000"/>
                <w:bottom w:val="none" w:sz="0" w:space="0" w:color="000000"/>
                <w:right w:val="none" w:sz="0" w:space="0" w:color="000000"/>
                <w:between w:val="nil"/>
              </w:pBdr>
              <w:rPr>
                <w:rFonts w:ascii="PMingLiu" w:eastAsia="PMingLiu" w:hAnsi="PMingLiu" w:cs="PMingLiu"/>
                <w:color w:val="000000"/>
                <w:sz w:val="22"/>
                <w:szCs w:val="22"/>
              </w:rPr>
            </w:pPr>
          </w:p>
        </w:tc>
        <w:tc>
          <w:tcPr>
            <w:tcW w:w="3827" w:type="dxa"/>
            <w:vMerge w:val="restart"/>
            <w:tcBorders>
              <w:top w:val="single" w:sz="4" w:space="0" w:color="000000"/>
              <w:left w:val="single" w:sz="4" w:space="0" w:color="000000"/>
              <w:bottom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□推薦接受複評</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□應接受追蹤輔導</w:t>
            </w:r>
          </w:p>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委員簽名：</w:t>
            </w:r>
          </w:p>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日期：</w:t>
            </w:r>
          </w:p>
        </w:tc>
        <w:tc>
          <w:tcPr>
            <w:tcW w:w="3564"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□推薦為「優等」學校</w:t>
            </w:r>
          </w:p>
        </w:tc>
      </w:tr>
      <w:tr w:rsidR="00896450">
        <w:trPr>
          <w:trHeight w:val="3686"/>
        </w:trPr>
        <w:tc>
          <w:tcPr>
            <w:tcW w:w="7083" w:type="dxa"/>
            <w:vMerge/>
            <w:tcBorders>
              <w:top w:val="single" w:sz="4" w:space="0" w:color="000000"/>
              <w:left w:val="single" w:sz="4" w:space="0" w:color="000000"/>
              <w:bottom w:val="single" w:sz="4" w:space="0" w:color="000000"/>
            </w:tcBorders>
            <w:shd w:val="clear" w:color="auto" w:fill="FFFFFF"/>
          </w:tcPr>
          <w:p w:rsidR="00896450" w:rsidRDefault="00896450">
            <w:pPr>
              <w:pStyle w:val="10"/>
              <w:pBdr>
                <w:top w:val="nil"/>
                <w:left w:val="nil"/>
                <w:bottom w:val="nil"/>
                <w:right w:val="nil"/>
                <w:between w:val="nil"/>
              </w:pBdr>
              <w:spacing w:line="276" w:lineRule="auto"/>
              <w:rPr>
                <w:rFonts w:ascii="Calibri" w:eastAsia="Calibri" w:hAnsi="Calibri" w:cs="Calibri"/>
                <w:color w:val="000000"/>
                <w:sz w:val="24"/>
                <w:szCs w:val="24"/>
              </w:rPr>
            </w:pPr>
          </w:p>
        </w:tc>
        <w:tc>
          <w:tcPr>
            <w:tcW w:w="3827" w:type="dxa"/>
            <w:vMerge/>
            <w:tcBorders>
              <w:top w:val="single" w:sz="4" w:space="0" w:color="000000"/>
              <w:left w:val="single" w:sz="4" w:space="0" w:color="000000"/>
              <w:bottom w:val="single" w:sz="4" w:space="0" w:color="000000"/>
            </w:tcBorders>
            <w:shd w:val="clear" w:color="auto" w:fill="FFFFFF"/>
          </w:tcPr>
          <w:p w:rsidR="00896450" w:rsidRDefault="00896450">
            <w:pPr>
              <w:pStyle w:val="10"/>
              <w:pBdr>
                <w:top w:val="nil"/>
                <w:left w:val="nil"/>
                <w:bottom w:val="nil"/>
                <w:right w:val="nil"/>
                <w:between w:val="nil"/>
              </w:pBdr>
              <w:spacing w:line="276" w:lineRule="auto"/>
              <w:rPr>
                <w:rFonts w:ascii="Calibri" w:eastAsia="Calibri" w:hAnsi="Calibri" w:cs="Calibri"/>
                <w:color w:val="000000"/>
                <w:sz w:val="24"/>
                <w:szCs w:val="24"/>
              </w:rPr>
            </w:pPr>
          </w:p>
        </w:tc>
        <w:tc>
          <w:tcPr>
            <w:tcW w:w="3564" w:type="dxa"/>
            <w:tcBorders>
              <w:top w:val="single" w:sz="4" w:space="0" w:color="000000"/>
              <w:left w:val="single" w:sz="4" w:space="0" w:color="000000"/>
              <w:bottom w:val="single" w:sz="4" w:space="0" w:color="000000"/>
              <w:right w:val="single" w:sz="4" w:space="0" w:color="000000"/>
            </w:tcBorders>
            <w:shd w:val="clear" w:color="auto" w:fill="FFFFFF"/>
          </w:tcPr>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□推薦為「甲等」學校</w:t>
            </w: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委員簽名：</w:t>
            </w:r>
          </w:p>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p>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8"/>
                <w:szCs w:val="28"/>
              </w:rPr>
            </w:pP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日期：</w:t>
            </w:r>
          </w:p>
        </w:tc>
      </w:tr>
    </w:tbl>
    <w:p w:rsidR="00896450" w:rsidRDefault="00896450">
      <w:pPr>
        <w:pStyle w:val="10"/>
        <w:pBdr>
          <w:top w:val="none" w:sz="0" w:space="0" w:color="000000"/>
          <w:left w:val="none" w:sz="0" w:space="0" w:color="000000"/>
          <w:bottom w:val="none" w:sz="0" w:space="0" w:color="000000"/>
          <w:right w:val="none" w:sz="0" w:space="0" w:color="000000"/>
          <w:between w:val="nil"/>
        </w:pBdr>
        <w:rPr>
          <w:rFonts w:ascii="標楷體" w:eastAsia="標楷體" w:hAnsi="標楷體" w:cs="標楷體"/>
          <w:color w:val="000000"/>
          <w:sz w:val="24"/>
          <w:szCs w:val="24"/>
        </w:rPr>
      </w:pPr>
    </w:p>
    <w:p w:rsidR="00896450" w:rsidRDefault="00EC3EAF">
      <w:pPr>
        <w:pStyle w:val="10"/>
        <w:pBdr>
          <w:top w:val="none" w:sz="0" w:space="0" w:color="000000"/>
          <w:left w:val="none" w:sz="0" w:space="0" w:color="000000"/>
          <w:bottom w:val="none" w:sz="0" w:space="0" w:color="000000"/>
          <w:right w:val="none" w:sz="0" w:space="0" w:color="000000"/>
          <w:between w:val="nil"/>
        </w:pBdr>
        <w:rPr>
          <w:rFonts w:ascii="Calibri" w:eastAsia="Calibri" w:hAnsi="Calibri" w:cs="Calibri"/>
          <w:color w:val="000000"/>
          <w:sz w:val="24"/>
          <w:szCs w:val="24"/>
        </w:rPr>
      </w:pPr>
      <w:r>
        <w:rPr>
          <w:rFonts w:ascii="標楷體" w:eastAsia="標楷體" w:hAnsi="標楷體" w:cs="標楷體"/>
          <w:color w:val="000000"/>
          <w:sz w:val="28"/>
          <w:szCs w:val="28"/>
        </w:rPr>
        <w:t>訪評委員簽名：</w:t>
      </w:r>
    </w:p>
    <w:sectPr w:rsidR="00896450" w:rsidSect="00896450">
      <w:footerReference w:type="default" r:id="rId8"/>
      <w:pgSz w:w="16838" w:h="23811"/>
      <w:pgMar w:top="720"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A78" w:rsidRDefault="00556A78" w:rsidP="00896450">
      <w:r>
        <w:separator/>
      </w:r>
    </w:p>
  </w:endnote>
  <w:endnote w:type="continuationSeparator" w:id="0">
    <w:p w:rsidR="00556A78" w:rsidRDefault="00556A78" w:rsidP="0089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PMingLiu">
    <w:altName w:val="Times New Roman"/>
    <w:charset w:val="00"/>
    <w:family w:val="auto"/>
    <w:pitch w:val="default"/>
  </w:font>
  <w:font w:name="Gungsuh">
    <w:altName w:val="Constantia"/>
    <w:panose1 w:val="02030600000101010101"/>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50" w:rsidRDefault="00896450">
    <w:pPr>
      <w:pStyle w:val="10"/>
      <w:pBdr>
        <w:top w:val="none" w:sz="0" w:space="0" w:color="000000"/>
        <w:left w:val="none" w:sz="0" w:space="0" w:color="000000"/>
        <w:bottom w:val="none" w:sz="0" w:space="0" w:color="000000"/>
        <w:right w:val="none" w:sz="0" w:space="0" w:color="000000"/>
        <w:between w:val="nil"/>
      </w:pBdr>
      <w:tabs>
        <w:tab w:val="center" w:pos="4153"/>
        <w:tab w:val="right" w:pos="8306"/>
      </w:tabs>
      <w:jc w:val="center"/>
      <w:rPr>
        <w:rFonts w:ascii="Calibri" w:eastAsia="Calibri" w:hAnsi="Calibri" w:cs="Calibri"/>
        <w:color w:val="000000"/>
      </w:rPr>
    </w:pPr>
    <w:r>
      <w:rPr>
        <w:rFonts w:ascii="Calibri" w:eastAsia="Calibri" w:hAnsi="Calibri" w:cs="Calibri"/>
        <w:color w:val="000000"/>
      </w:rPr>
      <w:fldChar w:fldCharType="begin"/>
    </w:r>
    <w:r w:rsidR="00EC3EAF">
      <w:rPr>
        <w:rFonts w:ascii="Calibri" w:eastAsia="Calibri" w:hAnsi="Calibri" w:cs="Calibri"/>
        <w:color w:val="000000"/>
      </w:rPr>
      <w:instrText>PAGE</w:instrText>
    </w:r>
    <w:r>
      <w:rPr>
        <w:rFonts w:ascii="Calibri" w:eastAsia="Calibri" w:hAnsi="Calibri" w:cs="Calibri"/>
        <w:color w:val="000000"/>
      </w:rPr>
      <w:fldChar w:fldCharType="separate"/>
    </w:r>
    <w:r w:rsidR="00520794">
      <w:rPr>
        <w:rFonts w:ascii="Calibri" w:eastAsia="Calibri" w:hAnsi="Calibri" w:cs="Calibri"/>
        <w:noProof/>
        <w:color w:val="000000"/>
      </w:rPr>
      <w:t>1</w:t>
    </w:r>
    <w:r>
      <w:rPr>
        <w:rFonts w:ascii="Calibri" w:eastAsia="Calibri" w:hAnsi="Calibri" w:cs="Calibri"/>
        <w:color w:val="000000"/>
      </w:rPr>
      <w:fldChar w:fldCharType="end"/>
    </w:r>
  </w:p>
  <w:p w:rsidR="00896450" w:rsidRDefault="00896450">
    <w:pPr>
      <w:pStyle w:val="10"/>
      <w:pBdr>
        <w:top w:val="none" w:sz="0" w:space="0" w:color="000000"/>
        <w:left w:val="none" w:sz="0" w:space="0" w:color="000000"/>
        <w:bottom w:val="none" w:sz="0" w:space="0" w:color="000000"/>
        <w:right w:val="none" w:sz="0" w:space="0" w:color="000000"/>
        <w:between w:val="nil"/>
      </w:pBdr>
      <w:tabs>
        <w:tab w:val="center" w:pos="4153"/>
        <w:tab w:val="right" w:pos="8306"/>
      </w:tabs>
      <w:rPr>
        <w:rFonts w:ascii="Calibri" w:eastAsia="Calibri" w:hAnsi="Calibri" w:cs="Calibri"/>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A78" w:rsidRDefault="00556A78" w:rsidP="00896450">
      <w:r>
        <w:separator/>
      </w:r>
    </w:p>
  </w:footnote>
  <w:footnote w:type="continuationSeparator" w:id="0">
    <w:p w:rsidR="00556A78" w:rsidRDefault="00556A78" w:rsidP="008964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42A4"/>
    <w:multiLevelType w:val="multilevel"/>
    <w:tmpl w:val="8AC660B4"/>
    <w:lvl w:ilvl="0">
      <w:start w:val="4"/>
      <w:numFmt w:val="decimal"/>
      <w:lvlText w:val="%1、"/>
      <w:lvlJc w:val="left"/>
      <w:pPr>
        <w:ind w:left="720" w:hanging="72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 w15:restartNumberingAfterBreak="0">
    <w:nsid w:val="36A460A4"/>
    <w:multiLevelType w:val="multilevel"/>
    <w:tmpl w:val="713C8F32"/>
    <w:lvl w:ilvl="0">
      <w:start w:val="1"/>
      <w:numFmt w:val="bullet"/>
      <w:lvlText w:val="•"/>
      <w:lvlJc w:val="left"/>
      <w:pPr>
        <w:ind w:left="360" w:hanging="360"/>
      </w:pPr>
      <w:rPr>
        <w:rFonts w:ascii="Noto Sans Symbols" w:eastAsia="Noto Sans Symbols" w:hAnsi="Noto Sans Symbols" w:cs="Noto Sans Symbols"/>
        <w:color w:val="000000"/>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450"/>
    <w:rsid w:val="00020A6F"/>
    <w:rsid w:val="00520794"/>
    <w:rsid w:val="00556A78"/>
    <w:rsid w:val="007E5B7A"/>
    <w:rsid w:val="00896450"/>
    <w:rsid w:val="00952E83"/>
    <w:rsid w:val="00EC3E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6CFB3A-BB1D-4E90-849E-22C1015F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rsid w:val="00896450"/>
    <w:pPr>
      <w:keepNext/>
      <w:keepLines/>
      <w:widowControl/>
      <w:pBdr>
        <w:top w:val="nil"/>
        <w:left w:val="nil"/>
        <w:bottom w:val="nil"/>
        <w:right w:val="nil"/>
        <w:between w:val="nil"/>
      </w:pBdr>
      <w:spacing w:before="480" w:after="120"/>
      <w:outlineLvl w:val="0"/>
    </w:pPr>
    <w:rPr>
      <w:b/>
      <w:color w:val="000000"/>
      <w:sz w:val="48"/>
      <w:szCs w:val="48"/>
    </w:rPr>
  </w:style>
  <w:style w:type="paragraph" w:styleId="2">
    <w:name w:val="heading 2"/>
    <w:basedOn w:val="10"/>
    <w:next w:val="10"/>
    <w:rsid w:val="00896450"/>
    <w:pPr>
      <w:keepNext/>
      <w:keepLines/>
      <w:widowControl/>
      <w:pBdr>
        <w:top w:val="nil"/>
        <w:left w:val="nil"/>
        <w:bottom w:val="nil"/>
        <w:right w:val="nil"/>
        <w:between w:val="nil"/>
      </w:pBdr>
      <w:spacing w:before="360" w:after="80"/>
      <w:outlineLvl w:val="1"/>
    </w:pPr>
    <w:rPr>
      <w:b/>
      <w:color w:val="000000"/>
      <w:sz w:val="36"/>
      <w:szCs w:val="36"/>
    </w:rPr>
  </w:style>
  <w:style w:type="paragraph" w:styleId="3">
    <w:name w:val="heading 3"/>
    <w:basedOn w:val="10"/>
    <w:next w:val="10"/>
    <w:rsid w:val="00896450"/>
    <w:pPr>
      <w:keepNext/>
      <w:keepLines/>
      <w:widowControl/>
      <w:pBdr>
        <w:top w:val="nil"/>
        <w:left w:val="nil"/>
        <w:bottom w:val="nil"/>
        <w:right w:val="nil"/>
        <w:between w:val="nil"/>
      </w:pBdr>
      <w:spacing w:before="280" w:after="80"/>
      <w:outlineLvl w:val="2"/>
    </w:pPr>
    <w:rPr>
      <w:b/>
      <w:color w:val="000000"/>
      <w:sz w:val="28"/>
      <w:szCs w:val="28"/>
    </w:rPr>
  </w:style>
  <w:style w:type="paragraph" w:styleId="4">
    <w:name w:val="heading 4"/>
    <w:basedOn w:val="10"/>
    <w:next w:val="10"/>
    <w:rsid w:val="00896450"/>
    <w:pPr>
      <w:keepNext/>
      <w:keepLines/>
      <w:widowControl/>
      <w:pBdr>
        <w:top w:val="nil"/>
        <w:left w:val="nil"/>
        <w:bottom w:val="nil"/>
        <w:right w:val="nil"/>
        <w:between w:val="nil"/>
      </w:pBdr>
      <w:spacing w:before="240" w:after="40"/>
      <w:outlineLvl w:val="3"/>
    </w:pPr>
    <w:rPr>
      <w:b/>
      <w:color w:val="000000"/>
      <w:sz w:val="24"/>
      <w:szCs w:val="24"/>
    </w:rPr>
  </w:style>
  <w:style w:type="paragraph" w:styleId="5">
    <w:name w:val="heading 5"/>
    <w:basedOn w:val="10"/>
    <w:next w:val="10"/>
    <w:rsid w:val="00896450"/>
    <w:pPr>
      <w:keepNext/>
      <w:keepLines/>
      <w:widowControl/>
      <w:pBdr>
        <w:top w:val="nil"/>
        <w:left w:val="nil"/>
        <w:bottom w:val="nil"/>
        <w:right w:val="nil"/>
        <w:between w:val="nil"/>
      </w:pBdr>
      <w:spacing w:before="220" w:after="40"/>
      <w:outlineLvl w:val="4"/>
    </w:pPr>
    <w:rPr>
      <w:b/>
      <w:color w:val="000000"/>
      <w:sz w:val="22"/>
      <w:szCs w:val="22"/>
    </w:rPr>
  </w:style>
  <w:style w:type="paragraph" w:styleId="6">
    <w:name w:val="heading 6"/>
    <w:basedOn w:val="10"/>
    <w:next w:val="10"/>
    <w:rsid w:val="00896450"/>
    <w:pPr>
      <w:keepNext/>
      <w:keepLines/>
      <w:widowControl/>
      <w:pBdr>
        <w:top w:val="nil"/>
        <w:left w:val="nil"/>
        <w:bottom w:val="nil"/>
        <w:right w:val="nil"/>
        <w:between w:val="nil"/>
      </w:pBdr>
      <w:spacing w:before="200" w:after="40"/>
      <w:outlineLvl w:val="5"/>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內文1"/>
    <w:rsid w:val="00896450"/>
  </w:style>
  <w:style w:type="table" w:customStyle="1" w:styleId="TableNormal">
    <w:name w:val="Table Normal"/>
    <w:rsid w:val="00896450"/>
    <w:tblPr>
      <w:tblCellMar>
        <w:top w:w="0" w:type="dxa"/>
        <w:left w:w="0" w:type="dxa"/>
        <w:bottom w:w="0" w:type="dxa"/>
        <w:right w:w="0" w:type="dxa"/>
      </w:tblCellMar>
    </w:tblPr>
  </w:style>
  <w:style w:type="paragraph" w:styleId="a3">
    <w:name w:val="Title"/>
    <w:basedOn w:val="10"/>
    <w:next w:val="10"/>
    <w:rsid w:val="00896450"/>
    <w:pPr>
      <w:keepNext/>
      <w:keepLines/>
      <w:widowControl/>
      <w:pBdr>
        <w:top w:val="nil"/>
        <w:left w:val="nil"/>
        <w:bottom w:val="nil"/>
        <w:right w:val="nil"/>
        <w:between w:val="nil"/>
      </w:pBdr>
      <w:spacing w:before="480" w:after="120"/>
    </w:pPr>
    <w:rPr>
      <w:b/>
      <w:color w:val="000000"/>
      <w:sz w:val="72"/>
      <w:szCs w:val="72"/>
    </w:rPr>
  </w:style>
  <w:style w:type="paragraph" w:styleId="a4">
    <w:name w:val="Subtitle"/>
    <w:basedOn w:val="10"/>
    <w:next w:val="10"/>
    <w:rsid w:val="00896450"/>
    <w:pPr>
      <w:keepNext/>
      <w:keepLines/>
      <w:widowControl/>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
    <w:rsid w:val="00896450"/>
    <w:tblPr>
      <w:tblStyleRowBandSize w:val="1"/>
      <w:tblStyleColBandSize w:val="1"/>
      <w:tblCellMar>
        <w:left w:w="108" w:type="dxa"/>
        <w:right w:w="108" w:type="dxa"/>
      </w:tblCellMar>
    </w:tblPr>
  </w:style>
  <w:style w:type="table" w:customStyle="1" w:styleId="a6">
    <w:basedOn w:val="TableNormal"/>
    <w:rsid w:val="00896450"/>
    <w:tblPr>
      <w:tblStyleRowBandSize w:val="1"/>
      <w:tblStyleColBandSize w:val="1"/>
      <w:tblCellMar>
        <w:left w:w="108" w:type="dxa"/>
        <w:right w:w="108" w:type="dxa"/>
      </w:tblCellMar>
    </w:tblPr>
  </w:style>
  <w:style w:type="table" w:customStyle="1" w:styleId="a7">
    <w:basedOn w:val="TableNormal"/>
    <w:rsid w:val="00896450"/>
    <w:tblPr>
      <w:tblStyleRowBandSize w:val="1"/>
      <w:tblStyleColBandSize w:val="1"/>
      <w:tblCellMar>
        <w:left w:w="108" w:type="dxa"/>
        <w:right w:w="108" w:type="dxa"/>
      </w:tblCellMar>
    </w:tblPr>
  </w:style>
  <w:style w:type="paragraph" w:styleId="a8">
    <w:name w:val="header"/>
    <w:basedOn w:val="a"/>
    <w:link w:val="a9"/>
    <w:uiPriority w:val="99"/>
    <w:semiHidden/>
    <w:unhideWhenUsed/>
    <w:rsid w:val="007E5B7A"/>
    <w:pPr>
      <w:tabs>
        <w:tab w:val="center" w:pos="4153"/>
        <w:tab w:val="right" w:pos="8306"/>
      </w:tabs>
      <w:snapToGrid w:val="0"/>
    </w:pPr>
  </w:style>
  <w:style w:type="character" w:customStyle="1" w:styleId="a9">
    <w:name w:val="頁首 字元"/>
    <w:basedOn w:val="a0"/>
    <w:link w:val="a8"/>
    <w:uiPriority w:val="99"/>
    <w:semiHidden/>
    <w:rsid w:val="007E5B7A"/>
  </w:style>
  <w:style w:type="paragraph" w:styleId="aa">
    <w:name w:val="footer"/>
    <w:basedOn w:val="a"/>
    <w:link w:val="ab"/>
    <w:uiPriority w:val="99"/>
    <w:semiHidden/>
    <w:unhideWhenUsed/>
    <w:rsid w:val="007E5B7A"/>
    <w:pPr>
      <w:tabs>
        <w:tab w:val="center" w:pos="4153"/>
        <w:tab w:val="right" w:pos="8306"/>
      </w:tabs>
      <w:snapToGrid w:val="0"/>
    </w:pPr>
  </w:style>
  <w:style w:type="character" w:customStyle="1" w:styleId="ab">
    <w:name w:val="頁尾 字元"/>
    <w:basedOn w:val="a0"/>
    <w:link w:val="aa"/>
    <w:uiPriority w:val="99"/>
    <w:semiHidden/>
    <w:rsid w:val="007E5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reenschool.moe.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Glitter</dc:creator>
  <cp:lastModifiedBy>Windows 使用者</cp:lastModifiedBy>
  <cp:revision>2</cp:revision>
  <dcterms:created xsi:type="dcterms:W3CDTF">2020-10-12T01:53:00Z</dcterms:created>
  <dcterms:modified xsi:type="dcterms:W3CDTF">2020-10-12T01:53:00Z</dcterms:modified>
</cp:coreProperties>
</file>